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F9F" w:rsidRDefault="00D7466A" w:rsidP="00B27F9F">
      <w:pPr>
        <w:ind w:left="120"/>
        <w:rPr>
          <w:b/>
          <w:sz w:val="28"/>
          <w:szCs w:val="28"/>
          <w:lang w:val="kk-KZ"/>
        </w:rPr>
      </w:pPr>
      <w:r>
        <w:rPr>
          <w:b/>
          <w:sz w:val="28"/>
          <w:szCs w:val="28"/>
          <w:lang w:val="kk-KZ"/>
        </w:rPr>
        <w:t>4</w:t>
      </w:r>
      <w:bookmarkStart w:id="0" w:name="_GoBack"/>
      <w:bookmarkEnd w:id="0"/>
      <w:r w:rsidR="00B27F9F">
        <w:rPr>
          <w:b/>
          <w:sz w:val="28"/>
          <w:szCs w:val="28"/>
          <w:lang w:val="kk-KZ"/>
        </w:rPr>
        <w:t xml:space="preserve"> дәріс</w:t>
      </w:r>
    </w:p>
    <w:p w:rsidR="00B27F9F" w:rsidRPr="00C74EB1" w:rsidRDefault="00C74EB1" w:rsidP="00B27F9F">
      <w:pPr>
        <w:ind w:left="120"/>
        <w:jc w:val="center"/>
        <w:rPr>
          <w:b/>
          <w:iCs/>
          <w:lang w:val="kk-KZ"/>
        </w:rPr>
      </w:pPr>
      <w:r w:rsidRPr="00C74EB1">
        <w:rPr>
          <w:b/>
          <w:iCs/>
          <w:lang w:val="kk-KZ"/>
        </w:rPr>
        <w:t xml:space="preserve">Әртүрлі ерітінділердің </w:t>
      </w:r>
      <w:proofErr w:type="spellStart"/>
      <w:r w:rsidRPr="00C74EB1">
        <w:rPr>
          <w:b/>
          <w:iCs/>
          <w:lang w:val="kk-KZ"/>
        </w:rPr>
        <w:t>рН-ын</w:t>
      </w:r>
      <w:proofErr w:type="spellEnd"/>
      <w:r w:rsidRPr="00C74EB1">
        <w:rPr>
          <w:b/>
          <w:iCs/>
          <w:lang w:val="kk-KZ"/>
        </w:rPr>
        <w:t xml:space="preserve"> есептеу.</w:t>
      </w:r>
    </w:p>
    <w:p w:rsidR="00C74EB1" w:rsidRPr="00952FC7" w:rsidRDefault="00C74EB1" w:rsidP="00B27F9F">
      <w:pPr>
        <w:ind w:left="120"/>
        <w:jc w:val="center"/>
        <w:rPr>
          <w:sz w:val="28"/>
          <w:szCs w:val="28"/>
          <w:lang w:val="kk-KZ"/>
        </w:rPr>
      </w:pPr>
    </w:p>
    <w:p w:rsidR="00B27F9F" w:rsidRPr="00952FC7" w:rsidRDefault="00B27F9F" w:rsidP="00B27F9F">
      <w:pPr>
        <w:numPr>
          <w:ilvl w:val="0"/>
          <w:numId w:val="1"/>
        </w:numPr>
        <w:jc w:val="both"/>
        <w:rPr>
          <w:sz w:val="28"/>
          <w:szCs w:val="28"/>
          <w:lang w:val="kk-KZ"/>
        </w:rPr>
      </w:pPr>
      <w:r w:rsidRPr="00952FC7">
        <w:rPr>
          <w:sz w:val="28"/>
          <w:szCs w:val="28"/>
          <w:lang w:val="kk-KZ"/>
        </w:rPr>
        <w:t xml:space="preserve">Күшті қышқылдар мен негіздер күшті электролиттерге жатады және толық протолизденеді. Сондықтан </w:t>
      </w:r>
    </w:p>
    <w:p w:rsidR="00B27F9F" w:rsidRPr="007519BF" w:rsidRDefault="00B27F9F" w:rsidP="00B27F9F">
      <w:pPr>
        <w:ind w:left="120"/>
        <w:jc w:val="center"/>
        <w:rPr>
          <w:sz w:val="28"/>
          <w:szCs w:val="28"/>
          <w:vertAlign w:val="subscript"/>
          <w:lang w:val="kk-KZ"/>
        </w:rPr>
      </w:pPr>
      <w:r w:rsidRPr="007519BF">
        <w:rPr>
          <w:sz w:val="28"/>
          <w:szCs w:val="28"/>
          <w:lang w:val="kk-KZ"/>
        </w:rPr>
        <w:t>[H</w:t>
      </w:r>
      <w:r w:rsidRPr="007519BF">
        <w:rPr>
          <w:sz w:val="28"/>
          <w:szCs w:val="28"/>
          <w:vertAlign w:val="subscript"/>
          <w:lang w:val="kk-KZ"/>
        </w:rPr>
        <w:t>3</w:t>
      </w:r>
      <w:r w:rsidRPr="007519BF">
        <w:rPr>
          <w:sz w:val="28"/>
          <w:szCs w:val="28"/>
          <w:lang w:val="kk-KZ"/>
        </w:rPr>
        <w:t>O</w:t>
      </w:r>
      <w:r w:rsidRPr="007519BF">
        <w:rPr>
          <w:sz w:val="28"/>
          <w:szCs w:val="28"/>
          <w:vertAlign w:val="superscript"/>
          <w:lang w:val="kk-KZ"/>
        </w:rPr>
        <w:t>+</w:t>
      </w:r>
      <w:r w:rsidRPr="007519BF">
        <w:rPr>
          <w:sz w:val="28"/>
          <w:szCs w:val="28"/>
          <w:lang w:val="kk-KZ"/>
        </w:rPr>
        <w:t>] = C</w:t>
      </w:r>
      <w:r w:rsidRPr="007519BF">
        <w:rPr>
          <w:sz w:val="28"/>
          <w:szCs w:val="28"/>
          <w:vertAlign w:val="subscript"/>
          <w:lang w:val="kk-KZ"/>
        </w:rPr>
        <w:t>HA</w:t>
      </w:r>
    </w:p>
    <w:p w:rsidR="00B27F9F" w:rsidRPr="007519BF" w:rsidRDefault="00B27F9F" w:rsidP="00B27F9F">
      <w:pPr>
        <w:ind w:left="120"/>
        <w:jc w:val="center"/>
        <w:rPr>
          <w:sz w:val="28"/>
          <w:szCs w:val="28"/>
          <w:vertAlign w:val="subscript"/>
          <w:lang w:val="kk-KZ"/>
        </w:rPr>
      </w:pPr>
      <w:r w:rsidRPr="007519BF">
        <w:rPr>
          <w:sz w:val="28"/>
          <w:szCs w:val="28"/>
          <w:lang w:val="kk-KZ"/>
        </w:rPr>
        <w:t>[OH</w:t>
      </w:r>
      <w:r w:rsidRPr="007519BF">
        <w:rPr>
          <w:sz w:val="28"/>
          <w:szCs w:val="28"/>
          <w:vertAlign w:val="superscript"/>
          <w:lang w:val="kk-KZ"/>
        </w:rPr>
        <w:t>-</w:t>
      </w:r>
      <w:r w:rsidRPr="007519BF">
        <w:rPr>
          <w:sz w:val="28"/>
          <w:szCs w:val="28"/>
          <w:lang w:val="kk-KZ"/>
        </w:rPr>
        <w:t>] = C</w:t>
      </w:r>
      <w:r w:rsidRPr="007519BF">
        <w:rPr>
          <w:sz w:val="28"/>
          <w:szCs w:val="28"/>
          <w:vertAlign w:val="subscript"/>
          <w:lang w:val="kk-KZ"/>
        </w:rPr>
        <w:t>B</w:t>
      </w:r>
    </w:p>
    <w:p w:rsidR="00B27F9F" w:rsidRPr="00952FC7" w:rsidRDefault="00B27F9F" w:rsidP="00B27F9F">
      <w:pPr>
        <w:ind w:left="120"/>
        <w:jc w:val="both"/>
        <w:rPr>
          <w:sz w:val="28"/>
          <w:szCs w:val="28"/>
          <w:lang w:val="kk-KZ"/>
        </w:rPr>
      </w:pPr>
      <w:r w:rsidRPr="00952FC7">
        <w:rPr>
          <w:sz w:val="28"/>
          <w:szCs w:val="28"/>
          <w:lang w:val="kk-KZ"/>
        </w:rPr>
        <w:t xml:space="preserve">Мысалы, </w:t>
      </w:r>
      <w:r w:rsidRPr="00952FC7">
        <w:rPr>
          <w:sz w:val="28"/>
          <w:szCs w:val="28"/>
          <w:lang w:val="en-US"/>
        </w:rPr>
        <w:t xml:space="preserve">0,01 </w:t>
      </w:r>
      <w:r w:rsidRPr="00952FC7">
        <w:rPr>
          <w:sz w:val="28"/>
          <w:szCs w:val="28"/>
        </w:rPr>
        <w:t>моль</w:t>
      </w:r>
      <w:r w:rsidRPr="00952FC7">
        <w:rPr>
          <w:sz w:val="28"/>
          <w:szCs w:val="28"/>
          <w:lang w:val="en-US"/>
        </w:rPr>
        <w:t>/</w:t>
      </w:r>
      <w:r w:rsidRPr="00952FC7">
        <w:rPr>
          <w:sz w:val="28"/>
          <w:szCs w:val="28"/>
        </w:rPr>
        <w:t>л</w:t>
      </w:r>
      <w:r w:rsidRPr="00952FC7">
        <w:rPr>
          <w:sz w:val="28"/>
          <w:szCs w:val="28"/>
          <w:lang w:val="en-US"/>
        </w:rPr>
        <w:t xml:space="preserve">  HCl  </w:t>
      </w:r>
      <w:r w:rsidRPr="00952FC7">
        <w:rPr>
          <w:sz w:val="28"/>
          <w:szCs w:val="28"/>
          <w:lang w:val="kk-KZ"/>
        </w:rPr>
        <w:t>ерітіндісінде</w:t>
      </w:r>
    </w:p>
    <w:p w:rsidR="00B27F9F" w:rsidRPr="00952FC7" w:rsidRDefault="00B27F9F" w:rsidP="00B27F9F">
      <w:pPr>
        <w:ind w:left="120"/>
        <w:jc w:val="center"/>
        <w:rPr>
          <w:sz w:val="28"/>
          <w:szCs w:val="28"/>
          <w:lang w:val="en-US"/>
        </w:rPr>
      </w:pPr>
      <w:r w:rsidRPr="00952FC7">
        <w:rPr>
          <w:sz w:val="28"/>
          <w:szCs w:val="28"/>
          <w:lang w:val="en-US"/>
        </w:rPr>
        <w:t>[H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w:t>
      </w:r>
      <w:r w:rsidRPr="00952FC7">
        <w:rPr>
          <w:sz w:val="28"/>
          <w:szCs w:val="28"/>
          <w:lang w:val="en-US"/>
        </w:rPr>
        <w:t xml:space="preserve">] = </w:t>
      </w:r>
      <w:proofErr w:type="spellStart"/>
      <w:r w:rsidRPr="00952FC7">
        <w:rPr>
          <w:sz w:val="28"/>
          <w:szCs w:val="28"/>
          <w:lang w:val="en-US"/>
        </w:rPr>
        <w:t>C</w:t>
      </w:r>
      <w:r w:rsidRPr="00952FC7">
        <w:rPr>
          <w:sz w:val="28"/>
          <w:szCs w:val="28"/>
          <w:vertAlign w:val="subscript"/>
          <w:lang w:val="en-US"/>
        </w:rPr>
        <w:t>HCl</w:t>
      </w:r>
      <w:proofErr w:type="spellEnd"/>
      <w:r w:rsidRPr="00952FC7">
        <w:rPr>
          <w:sz w:val="28"/>
          <w:szCs w:val="28"/>
          <w:lang w:val="en-US"/>
        </w:rPr>
        <w:t xml:space="preserve"> = 10</w:t>
      </w:r>
      <w:r w:rsidRPr="00952FC7">
        <w:rPr>
          <w:sz w:val="28"/>
          <w:szCs w:val="28"/>
          <w:vertAlign w:val="superscript"/>
          <w:lang w:val="en-US"/>
        </w:rPr>
        <w:t>-2</w:t>
      </w:r>
      <w:r w:rsidRPr="00952FC7">
        <w:rPr>
          <w:sz w:val="28"/>
          <w:szCs w:val="28"/>
          <w:lang w:val="en-US"/>
        </w:rPr>
        <w:t>;   pH = -lg10</w:t>
      </w:r>
      <w:r w:rsidRPr="00952FC7">
        <w:rPr>
          <w:sz w:val="28"/>
          <w:szCs w:val="28"/>
          <w:vertAlign w:val="superscript"/>
          <w:lang w:val="en-US"/>
        </w:rPr>
        <w:t>-2</w:t>
      </w:r>
      <w:r w:rsidRPr="00952FC7">
        <w:rPr>
          <w:sz w:val="28"/>
          <w:szCs w:val="28"/>
          <w:lang w:val="en-US"/>
        </w:rPr>
        <w:t xml:space="preserve"> = 2</w:t>
      </w:r>
    </w:p>
    <w:p w:rsidR="00B27F9F" w:rsidRPr="00952FC7" w:rsidRDefault="00B27F9F" w:rsidP="00B27F9F">
      <w:pPr>
        <w:ind w:left="120"/>
        <w:jc w:val="both"/>
        <w:rPr>
          <w:sz w:val="28"/>
          <w:szCs w:val="28"/>
          <w:lang w:val="kk-KZ"/>
        </w:rPr>
      </w:pPr>
      <w:r w:rsidRPr="00952FC7">
        <w:rPr>
          <w:sz w:val="28"/>
          <w:szCs w:val="28"/>
          <w:lang w:val="en-US"/>
        </w:rPr>
        <w:t xml:space="preserve">0,01 </w:t>
      </w:r>
      <w:proofErr w:type="spellStart"/>
      <w:r w:rsidRPr="00952FC7">
        <w:rPr>
          <w:sz w:val="28"/>
          <w:szCs w:val="28"/>
          <w:lang w:val="kk-KZ"/>
        </w:rPr>
        <w:t>моль</w:t>
      </w:r>
      <w:proofErr w:type="spellEnd"/>
      <w:r w:rsidRPr="00952FC7">
        <w:rPr>
          <w:sz w:val="28"/>
          <w:szCs w:val="28"/>
          <w:lang w:val="en-US"/>
        </w:rPr>
        <w:t>/</w:t>
      </w:r>
      <w:r w:rsidRPr="00952FC7">
        <w:rPr>
          <w:sz w:val="28"/>
          <w:szCs w:val="28"/>
        </w:rPr>
        <w:t>л</w:t>
      </w:r>
      <w:r w:rsidRPr="00952FC7">
        <w:rPr>
          <w:sz w:val="28"/>
          <w:szCs w:val="28"/>
          <w:lang w:val="en-US"/>
        </w:rPr>
        <w:t xml:space="preserve"> NaOH </w:t>
      </w:r>
      <w:r w:rsidRPr="00952FC7">
        <w:rPr>
          <w:sz w:val="28"/>
          <w:szCs w:val="28"/>
          <w:lang w:val="kk-KZ"/>
        </w:rPr>
        <w:t>ерітіндісінде</w:t>
      </w:r>
    </w:p>
    <w:p w:rsidR="00B27F9F" w:rsidRPr="00952FC7" w:rsidRDefault="00B27F9F" w:rsidP="00B27F9F">
      <w:pPr>
        <w:ind w:left="120"/>
        <w:jc w:val="center"/>
        <w:rPr>
          <w:sz w:val="28"/>
          <w:szCs w:val="28"/>
          <w:lang w:val="en-US"/>
        </w:rPr>
      </w:pPr>
      <w:r w:rsidRPr="00952FC7">
        <w:rPr>
          <w:sz w:val="28"/>
          <w:szCs w:val="28"/>
          <w:lang w:val="en-US"/>
        </w:rPr>
        <w:t>[OH</w:t>
      </w:r>
      <w:r w:rsidRPr="00952FC7">
        <w:rPr>
          <w:sz w:val="28"/>
          <w:szCs w:val="28"/>
          <w:vertAlign w:val="superscript"/>
          <w:lang w:val="en-US"/>
        </w:rPr>
        <w:t>-</w:t>
      </w:r>
      <w:r w:rsidRPr="00952FC7">
        <w:rPr>
          <w:sz w:val="28"/>
          <w:szCs w:val="28"/>
          <w:lang w:val="en-US"/>
        </w:rPr>
        <w:t xml:space="preserve">] = </w:t>
      </w:r>
      <w:proofErr w:type="spellStart"/>
      <w:r w:rsidRPr="00952FC7">
        <w:rPr>
          <w:sz w:val="28"/>
          <w:szCs w:val="28"/>
          <w:lang w:val="en-US"/>
        </w:rPr>
        <w:t>C</w:t>
      </w:r>
      <w:r w:rsidRPr="00952FC7">
        <w:rPr>
          <w:sz w:val="28"/>
          <w:szCs w:val="28"/>
          <w:vertAlign w:val="subscript"/>
          <w:lang w:val="en-US"/>
        </w:rPr>
        <w:t>NaOH</w:t>
      </w:r>
      <w:proofErr w:type="spellEnd"/>
      <w:r w:rsidRPr="00952FC7">
        <w:rPr>
          <w:sz w:val="28"/>
          <w:szCs w:val="28"/>
          <w:vertAlign w:val="subscript"/>
          <w:lang w:val="en-US"/>
        </w:rPr>
        <w:t xml:space="preserve"> </w:t>
      </w:r>
      <w:r w:rsidRPr="00952FC7">
        <w:rPr>
          <w:sz w:val="28"/>
          <w:szCs w:val="28"/>
          <w:lang w:val="en-US"/>
        </w:rPr>
        <w:t>= 10</w:t>
      </w:r>
      <w:r w:rsidRPr="00952FC7">
        <w:rPr>
          <w:sz w:val="28"/>
          <w:szCs w:val="28"/>
          <w:vertAlign w:val="superscript"/>
          <w:lang w:val="en-US"/>
        </w:rPr>
        <w:t>-</w:t>
      </w:r>
      <w:proofErr w:type="gramStart"/>
      <w:r w:rsidRPr="00952FC7">
        <w:rPr>
          <w:sz w:val="28"/>
          <w:szCs w:val="28"/>
          <w:vertAlign w:val="superscript"/>
          <w:lang w:val="en-US"/>
        </w:rPr>
        <w:t>2</w:t>
      </w:r>
      <w:r w:rsidRPr="00952FC7">
        <w:rPr>
          <w:sz w:val="28"/>
          <w:szCs w:val="28"/>
          <w:lang w:val="en-US"/>
        </w:rPr>
        <w:t xml:space="preserve"> ;</w:t>
      </w:r>
      <w:proofErr w:type="gramEnd"/>
      <w:r w:rsidRPr="00952FC7">
        <w:rPr>
          <w:sz w:val="28"/>
          <w:szCs w:val="28"/>
          <w:lang w:val="en-US"/>
        </w:rPr>
        <w:t xml:space="preserve">     pOH = -lg10</w:t>
      </w:r>
      <w:r w:rsidRPr="00952FC7">
        <w:rPr>
          <w:sz w:val="28"/>
          <w:szCs w:val="28"/>
          <w:vertAlign w:val="superscript"/>
          <w:lang w:val="en-US"/>
        </w:rPr>
        <w:t>-2</w:t>
      </w:r>
      <w:r w:rsidRPr="00952FC7">
        <w:rPr>
          <w:sz w:val="28"/>
          <w:szCs w:val="28"/>
          <w:lang w:val="en-US"/>
        </w:rPr>
        <w:t xml:space="preserve"> = 2 ;     pH = </w:t>
      </w:r>
      <w:proofErr w:type="spellStart"/>
      <w:r w:rsidRPr="00952FC7">
        <w:rPr>
          <w:sz w:val="28"/>
          <w:szCs w:val="28"/>
          <w:lang w:val="en-US"/>
        </w:rPr>
        <w:t>pK</w:t>
      </w:r>
      <w:r w:rsidRPr="00952FC7">
        <w:rPr>
          <w:sz w:val="28"/>
          <w:szCs w:val="28"/>
          <w:vertAlign w:val="subscript"/>
          <w:lang w:val="en-US"/>
        </w:rPr>
        <w:t>W</w:t>
      </w:r>
      <w:proofErr w:type="spellEnd"/>
      <w:r w:rsidRPr="00952FC7">
        <w:rPr>
          <w:sz w:val="28"/>
          <w:szCs w:val="28"/>
          <w:lang w:val="en-US"/>
        </w:rPr>
        <w:t xml:space="preserve"> – pOH = 14 – 2 = 12</w:t>
      </w:r>
    </w:p>
    <w:p w:rsidR="00B27F9F" w:rsidRPr="00952FC7" w:rsidRDefault="00B27F9F" w:rsidP="00B27F9F">
      <w:pPr>
        <w:ind w:left="120"/>
        <w:jc w:val="both"/>
        <w:rPr>
          <w:sz w:val="28"/>
          <w:szCs w:val="28"/>
          <w:lang w:val="kk-KZ"/>
        </w:rPr>
      </w:pPr>
    </w:p>
    <w:p w:rsidR="00B27F9F" w:rsidRPr="00952FC7" w:rsidRDefault="00B27F9F" w:rsidP="00B27F9F">
      <w:pPr>
        <w:numPr>
          <w:ilvl w:val="0"/>
          <w:numId w:val="1"/>
        </w:numPr>
        <w:jc w:val="both"/>
        <w:rPr>
          <w:sz w:val="28"/>
          <w:szCs w:val="28"/>
          <w:lang w:val="kk-KZ"/>
        </w:rPr>
      </w:pPr>
      <w:r w:rsidRPr="00952FC7">
        <w:rPr>
          <w:sz w:val="28"/>
          <w:szCs w:val="28"/>
          <w:lang w:val="kk-KZ"/>
        </w:rPr>
        <w:t>Әлсіз қышқылдар мен  әлсіз негіздер сумен қайтымды протолиттік реакцияға қатысады</w:t>
      </w:r>
    </w:p>
    <w:p w:rsidR="00B27F9F" w:rsidRPr="00020756" w:rsidRDefault="00B27F9F" w:rsidP="00B27F9F">
      <w:pPr>
        <w:ind w:left="120"/>
        <w:jc w:val="center"/>
        <w:rPr>
          <w:sz w:val="28"/>
          <w:szCs w:val="28"/>
          <w:vertAlign w:val="superscript"/>
          <w:lang w:val="kk-KZ"/>
        </w:rPr>
      </w:pPr>
      <w:r w:rsidRPr="00020756">
        <w:rPr>
          <w:sz w:val="28"/>
          <w:szCs w:val="28"/>
          <w:lang w:val="kk-KZ"/>
        </w:rPr>
        <w:t>HA + H</w:t>
      </w:r>
      <w:r w:rsidRPr="00020756">
        <w:rPr>
          <w:sz w:val="28"/>
          <w:szCs w:val="28"/>
          <w:vertAlign w:val="subscript"/>
          <w:lang w:val="kk-KZ"/>
        </w:rPr>
        <w:t>2</w:t>
      </w:r>
      <w:r w:rsidRPr="00020756">
        <w:rPr>
          <w:sz w:val="28"/>
          <w:szCs w:val="28"/>
          <w:lang w:val="kk-KZ"/>
        </w:rPr>
        <w:t>O ↔</w:t>
      </w:r>
      <w:r w:rsidRPr="00952FC7">
        <w:rPr>
          <w:sz w:val="28"/>
          <w:szCs w:val="28"/>
          <w:lang w:val="kk-KZ"/>
        </w:rPr>
        <w:t xml:space="preserve"> </w:t>
      </w:r>
      <w:r w:rsidRPr="00020756">
        <w:rPr>
          <w:sz w:val="28"/>
          <w:szCs w:val="28"/>
          <w:lang w:val="kk-KZ"/>
        </w:rPr>
        <w:t>H</w:t>
      </w:r>
      <w:r w:rsidRPr="00020756">
        <w:rPr>
          <w:sz w:val="28"/>
          <w:szCs w:val="28"/>
          <w:vertAlign w:val="subscript"/>
          <w:lang w:val="kk-KZ"/>
        </w:rPr>
        <w:t>3</w:t>
      </w:r>
      <w:r w:rsidRPr="00020756">
        <w:rPr>
          <w:sz w:val="28"/>
          <w:szCs w:val="28"/>
          <w:lang w:val="kk-KZ"/>
        </w:rPr>
        <w:t>O</w:t>
      </w:r>
      <w:r w:rsidRPr="00020756">
        <w:rPr>
          <w:sz w:val="28"/>
          <w:szCs w:val="28"/>
          <w:vertAlign w:val="superscript"/>
          <w:lang w:val="kk-KZ"/>
        </w:rPr>
        <w:t>+</w:t>
      </w:r>
      <w:r w:rsidRPr="00020756">
        <w:rPr>
          <w:sz w:val="28"/>
          <w:szCs w:val="28"/>
          <w:lang w:val="kk-KZ"/>
        </w:rPr>
        <w:t xml:space="preserve"> + A</w:t>
      </w:r>
      <w:r w:rsidRPr="00020756">
        <w:rPr>
          <w:sz w:val="28"/>
          <w:szCs w:val="28"/>
          <w:vertAlign w:val="superscript"/>
          <w:lang w:val="kk-KZ"/>
        </w:rPr>
        <w:t>-</w:t>
      </w:r>
    </w:p>
    <w:p w:rsidR="00B27F9F" w:rsidRPr="00020756" w:rsidRDefault="00B27F9F" w:rsidP="00B27F9F">
      <w:pPr>
        <w:ind w:left="120"/>
        <w:jc w:val="center"/>
        <w:rPr>
          <w:sz w:val="28"/>
          <w:szCs w:val="28"/>
          <w:lang w:val="kk-KZ"/>
        </w:rPr>
      </w:pPr>
    </w:p>
    <w:p w:rsidR="00B27F9F" w:rsidRPr="00952FC7" w:rsidRDefault="00B27F9F" w:rsidP="00B27F9F">
      <w:pPr>
        <w:ind w:left="120"/>
        <w:jc w:val="both"/>
        <w:rPr>
          <w:sz w:val="28"/>
          <w:szCs w:val="28"/>
          <w:lang w:val="kk-KZ"/>
        </w:rPr>
      </w:pPr>
      <w:r w:rsidRPr="00952FC7">
        <w:rPr>
          <w:sz w:val="28"/>
          <w:szCs w:val="28"/>
          <w:lang w:val="kk-KZ"/>
        </w:rPr>
        <w:t>және термодинамикалық тепе</w:t>
      </w:r>
      <w:r w:rsidRPr="00020756">
        <w:rPr>
          <w:sz w:val="28"/>
          <w:szCs w:val="28"/>
          <w:lang w:val="kk-KZ"/>
        </w:rPr>
        <w:t>-</w:t>
      </w:r>
      <w:r w:rsidRPr="00952FC7">
        <w:rPr>
          <w:sz w:val="28"/>
          <w:szCs w:val="28"/>
          <w:lang w:val="kk-KZ"/>
        </w:rPr>
        <w:t>теңдік константасымен сипатталады</w:t>
      </w:r>
    </w:p>
    <w:p w:rsidR="00B27F9F" w:rsidRPr="00952FC7" w:rsidRDefault="00B27F9F" w:rsidP="00B27F9F">
      <w:pPr>
        <w:ind w:left="120"/>
        <w:jc w:val="both"/>
        <w:rPr>
          <w:sz w:val="28"/>
          <w:szCs w:val="28"/>
          <w:lang w:val="kk-KZ"/>
        </w:rPr>
      </w:pPr>
    </w:p>
    <w:p w:rsidR="00B27F9F" w:rsidRPr="00952FC7" w:rsidRDefault="00B27F9F" w:rsidP="00B27F9F">
      <w:pPr>
        <w:ind w:left="120"/>
        <w:jc w:val="center"/>
        <w:rPr>
          <w:sz w:val="28"/>
          <w:szCs w:val="28"/>
          <w:lang w:val="en-US"/>
        </w:rPr>
      </w:pPr>
      <w:r w:rsidRPr="00952FC7">
        <w:rPr>
          <w:position w:val="-28"/>
          <w:sz w:val="28"/>
          <w:szCs w:val="28"/>
          <w:lang w:val="en-US"/>
        </w:rPr>
        <w:object w:dxaOrig="1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35pt" o:ole="">
            <v:imagedata r:id="rId5" o:title=""/>
          </v:shape>
          <o:OLEObject Type="Embed" ProgID="Equation.3" ShapeID="_x0000_i1025" DrawAspect="Content" ObjectID="_1639836574" r:id="rId6"/>
        </w:object>
      </w:r>
    </w:p>
    <w:p w:rsidR="00B27F9F" w:rsidRPr="00952FC7" w:rsidRDefault="00B27F9F" w:rsidP="00B27F9F">
      <w:pPr>
        <w:ind w:left="120"/>
        <w:jc w:val="center"/>
        <w:rPr>
          <w:sz w:val="28"/>
          <w:szCs w:val="28"/>
          <w:lang w:val="en-US"/>
        </w:rPr>
      </w:pPr>
    </w:p>
    <w:p w:rsidR="00B27F9F" w:rsidRPr="00952FC7" w:rsidRDefault="00B27F9F" w:rsidP="00B27F9F">
      <w:pPr>
        <w:ind w:left="120"/>
        <w:jc w:val="both"/>
        <w:rPr>
          <w:sz w:val="28"/>
          <w:szCs w:val="28"/>
          <w:lang w:val="kk-KZ"/>
        </w:rPr>
      </w:pPr>
      <w:r w:rsidRPr="00952FC7">
        <w:rPr>
          <w:sz w:val="28"/>
          <w:szCs w:val="28"/>
          <w:lang w:val="kk-KZ"/>
        </w:rPr>
        <w:t xml:space="preserve">                 </w:t>
      </w:r>
      <w:r w:rsidRPr="008D5F33">
        <w:rPr>
          <w:sz w:val="28"/>
          <w:szCs w:val="28"/>
          <w:lang w:val="kk-KZ"/>
        </w:rPr>
        <w:t>K</w:t>
      </w:r>
      <w:r w:rsidRPr="008D5F33">
        <w:rPr>
          <w:sz w:val="28"/>
          <w:szCs w:val="28"/>
          <w:vertAlign w:val="subscript"/>
          <w:lang w:val="kk-KZ"/>
        </w:rPr>
        <w:t>a</w:t>
      </w:r>
      <w:r w:rsidRPr="008D5F33">
        <w:rPr>
          <w:sz w:val="28"/>
          <w:szCs w:val="28"/>
          <w:lang w:val="kk-KZ"/>
        </w:rPr>
        <w:t xml:space="preserve"> – </w:t>
      </w:r>
      <w:r w:rsidRPr="00952FC7">
        <w:rPr>
          <w:sz w:val="28"/>
          <w:szCs w:val="28"/>
          <w:lang w:val="kk-KZ"/>
        </w:rPr>
        <w:t>қышқылдық иондану константасы (немесе протолиздену), ол қышқылдың        протондану қабілетін көрсетеді.</w:t>
      </w:r>
    </w:p>
    <w:p w:rsidR="00B27F9F" w:rsidRPr="00020756" w:rsidRDefault="00B27F9F" w:rsidP="00B27F9F">
      <w:pPr>
        <w:ind w:left="120"/>
        <w:jc w:val="both"/>
        <w:rPr>
          <w:sz w:val="28"/>
          <w:szCs w:val="28"/>
          <w:lang w:val="kk-KZ"/>
        </w:rPr>
      </w:pPr>
      <w:r w:rsidRPr="00952FC7">
        <w:rPr>
          <w:sz w:val="28"/>
          <w:szCs w:val="28"/>
          <w:lang w:val="kk-KZ"/>
        </w:rPr>
        <w:t xml:space="preserve">       Әлсіз қышқылдардың протолиздену реакциясының тепе-теңдігі оңнан солға қарай ығысқан, сондықтан қышқылдың аз мөлшері гидроксоний ионына айналады да </w:t>
      </w:r>
    </w:p>
    <w:p w:rsidR="00B27F9F" w:rsidRPr="00020756" w:rsidRDefault="00B27F9F" w:rsidP="00B27F9F">
      <w:pPr>
        <w:ind w:left="120"/>
        <w:jc w:val="center"/>
        <w:rPr>
          <w:sz w:val="28"/>
          <w:szCs w:val="28"/>
          <w:lang w:val="kk-KZ"/>
        </w:rPr>
      </w:pPr>
      <w:r w:rsidRPr="00020756">
        <w:rPr>
          <w:sz w:val="28"/>
          <w:szCs w:val="28"/>
          <w:lang w:val="kk-KZ"/>
        </w:rPr>
        <w:t>[HA]</w:t>
      </w:r>
      <w:r w:rsidRPr="00020756">
        <w:rPr>
          <w:sz w:val="28"/>
          <w:szCs w:val="28"/>
          <w:vertAlign w:val="superscript"/>
          <w:lang w:val="kk-KZ"/>
        </w:rPr>
        <w:t xml:space="preserve"> </w:t>
      </w:r>
      <w:r w:rsidRPr="00020756">
        <w:rPr>
          <w:sz w:val="28"/>
          <w:szCs w:val="28"/>
          <w:lang w:val="kk-KZ"/>
        </w:rPr>
        <w:t xml:space="preserve"> = C</w:t>
      </w:r>
      <w:r w:rsidRPr="00020756">
        <w:rPr>
          <w:sz w:val="28"/>
          <w:szCs w:val="28"/>
          <w:vertAlign w:val="subscript"/>
          <w:lang w:val="kk-KZ"/>
        </w:rPr>
        <w:t xml:space="preserve">HA </w:t>
      </w:r>
      <w:r w:rsidRPr="00020756">
        <w:rPr>
          <w:sz w:val="28"/>
          <w:szCs w:val="28"/>
          <w:lang w:val="kk-KZ"/>
        </w:rPr>
        <w:t xml:space="preserve">    </w:t>
      </w:r>
    </w:p>
    <w:p w:rsidR="00B27F9F" w:rsidRPr="00952FC7" w:rsidRDefault="00B27F9F" w:rsidP="00B27F9F">
      <w:pPr>
        <w:ind w:left="120"/>
        <w:jc w:val="both"/>
        <w:rPr>
          <w:sz w:val="28"/>
          <w:szCs w:val="28"/>
          <w:lang w:val="kk-KZ"/>
        </w:rPr>
      </w:pPr>
      <w:r w:rsidRPr="00952FC7">
        <w:rPr>
          <w:sz w:val="28"/>
          <w:szCs w:val="28"/>
          <w:lang w:val="kk-KZ"/>
        </w:rPr>
        <w:t>деп алуға болады (егер дис</w:t>
      </w:r>
      <w:r w:rsidRPr="00020756">
        <w:rPr>
          <w:sz w:val="28"/>
          <w:szCs w:val="28"/>
          <w:lang w:val="kk-KZ"/>
        </w:rPr>
        <w:t>c</w:t>
      </w:r>
      <w:r w:rsidRPr="00952FC7">
        <w:rPr>
          <w:sz w:val="28"/>
          <w:szCs w:val="28"/>
          <w:lang w:val="kk-KZ"/>
        </w:rPr>
        <w:t xml:space="preserve">оциациялану дәрежесі α &lt; </w:t>
      </w:r>
      <w:r w:rsidRPr="00020756">
        <w:rPr>
          <w:sz w:val="28"/>
          <w:szCs w:val="28"/>
          <w:lang w:val="kk-KZ"/>
        </w:rPr>
        <w:t>0,03</w:t>
      </w:r>
      <w:r w:rsidRPr="00952FC7">
        <w:rPr>
          <w:sz w:val="28"/>
          <w:szCs w:val="28"/>
          <w:lang w:val="kk-KZ"/>
        </w:rPr>
        <w:t>). Сонымен қатар константа теңдігінен көрініп тұрғандай</w:t>
      </w:r>
    </w:p>
    <w:p w:rsidR="00B27F9F" w:rsidRPr="00952FC7" w:rsidRDefault="00B27F9F" w:rsidP="00B27F9F">
      <w:pPr>
        <w:ind w:left="120"/>
        <w:jc w:val="center"/>
        <w:rPr>
          <w:sz w:val="28"/>
          <w:szCs w:val="28"/>
          <w:lang w:val="en-US"/>
        </w:rPr>
      </w:pPr>
      <w:r w:rsidRPr="00952FC7">
        <w:rPr>
          <w:sz w:val="28"/>
          <w:szCs w:val="28"/>
          <w:lang w:val="en-US"/>
        </w:rPr>
        <w:t>a</w:t>
      </w:r>
      <w:r w:rsidRPr="00952FC7">
        <w:rPr>
          <w:sz w:val="28"/>
          <w:szCs w:val="28"/>
          <w:vertAlign w:val="subscript"/>
          <w:lang w:val="en-US"/>
        </w:rPr>
        <w:t>H3</w:t>
      </w:r>
      <w:proofErr w:type="gramStart"/>
      <w:r w:rsidRPr="00952FC7">
        <w:rPr>
          <w:sz w:val="28"/>
          <w:szCs w:val="28"/>
          <w:vertAlign w:val="subscript"/>
          <w:lang w:val="en-US"/>
        </w:rPr>
        <w:t xml:space="preserve">O </w:t>
      </w:r>
      <w:r w:rsidRPr="00952FC7">
        <w:rPr>
          <w:sz w:val="28"/>
          <w:szCs w:val="28"/>
          <w:lang w:val="en-US"/>
        </w:rPr>
        <w:t xml:space="preserve"> =</w:t>
      </w:r>
      <w:proofErr w:type="gramEnd"/>
      <w:r w:rsidRPr="00952FC7">
        <w:rPr>
          <w:sz w:val="28"/>
          <w:szCs w:val="28"/>
          <w:lang w:val="en-US"/>
        </w:rPr>
        <w:t xml:space="preserve"> </w:t>
      </w:r>
      <w:proofErr w:type="spellStart"/>
      <w:r w:rsidRPr="00952FC7">
        <w:rPr>
          <w:sz w:val="28"/>
          <w:szCs w:val="28"/>
          <w:lang w:val="en-US"/>
        </w:rPr>
        <w:t>a</w:t>
      </w:r>
      <w:r w:rsidRPr="00952FC7">
        <w:rPr>
          <w:sz w:val="28"/>
          <w:szCs w:val="28"/>
          <w:vertAlign w:val="subscript"/>
          <w:lang w:val="en-US"/>
        </w:rPr>
        <w:t>A</w:t>
      </w:r>
      <w:proofErr w:type="spellEnd"/>
      <w:r w:rsidRPr="00952FC7">
        <w:rPr>
          <w:sz w:val="28"/>
          <w:szCs w:val="28"/>
          <w:vertAlign w:val="superscript"/>
          <w:lang w:val="en-US"/>
        </w:rPr>
        <w:t xml:space="preserve">-  </w:t>
      </w:r>
      <w:r w:rsidRPr="00952FC7">
        <w:rPr>
          <w:sz w:val="28"/>
          <w:szCs w:val="28"/>
          <w:lang w:val="en-US"/>
        </w:rPr>
        <w:t xml:space="preserve">    </w:t>
      </w:r>
      <w:r w:rsidRPr="00952FC7">
        <w:rPr>
          <w:sz w:val="28"/>
          <w:szCs w:val="28"/>
          <w:lang w:val="kk-KZ"/>
        </w:rPr>
        <w:t>яғни</w:t>
      </w:r>
      <w:r w:rsidRPr="00952FC7">
        <w:rPr>
          <w:sz w:val="28"/>
          <w:szCs w:val="28"/>
          <w:lang w:val="en-US"/>
        </w:rPr>
        <w:t xml:space="preserve">    [H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w:t>
      </w:r>
      <w:r w:rsidRPr="00952FC7">
        <w:rPr>
          <w:sz w:val="28"/>
          <w:szCs w:val="28"/>
          <w:lang w:val="en-US"/>
        </w:rPr>
        <w:t>] = [A</w:t>
      </w:r>
      <w:r w:rsidRPr="00952FC7">
        <w:rPr>
          <w:sz w:val="28"/>
          <w:szCs w:val="28"/>
          <w:vertAlign w:val="superscript"/>
          <w:lang w:val="en-US"/>
        </w:rPr>
        <w:t>-</w:t>
      </w:r>
      <w:r w:rsidRPr="00952FC7">
        <w:rPr>
          <w:sz w:val="28"/>
          <w:szCs w:val="28"/>
          <w:lang w:val="en-US"/>
        </w:rPr>
        <w:t>]</w:t>
      </w:r>
    </w:p>
    <w:p w:rsidR="00B27F9F" w:rsidRPr="00952FC7" w:rsidRDefault="00B27F9F" w:rsidP="00B27F9F">
      <w:pPr>
        <w:ind w:left="120"/>
        <w:jc w:val="both"/>
        <w:rPr>
          <w:sz w:val="28"/>
          <w:szCs w:val="28"/>
          <w:lang w:val="en-US"/>
        </w:rPr>
      </w:pPr>
    </w:p>
    <w:p w:rsidR="00B27F9F" w:rsidRPr="00952FC7" w:rsidRDefault="00B27F9F" w:rsidP="00B27F9F">
      <w:pPr>
        <w:ind w:left="120"/>
        <w:jc w:val="both"/>
        <w:rPr>
          <w:sz w:val="28"/>
          <w:szCs w:val="28"/>
          <w:lang w:val="en-US"/>
        </w:rPr>
      </w:pPr>
      <w:r w:rsidRPr="00952FC7">
        <w:rPr>
          <w:sz w:val="28"/>
          <w:szCs w:val="28"/>
          <w:lang w:val="kk-KZ"/>
        </w:rPr>
        <w:t xml:space="preserve">Осыдан                   </w:t>
      </w:r>
      <w:r w:rsidRPr="00952FC7">
        <w:rPr>
          <w:sz w:val="28"/>
          <w:szCs w:val="28"/>
          <w:lang w:val="en-US"/>
        </w:rPr>
        <w:t>[H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 xml:space="preserve">+  </w:t>
      </w:r>
      <w:r w:rsidRPr="00952FC7">
        <w:rPr>
          <w:sz w:val="28"/>
          <w:szCs w:val="28"/>
          <w:lang w:val="en-US"/>
        </w:rPr>
        <w:t>] = √Ka</w:t>
      </w:r>
      <w:r w:rsidRPr="00952FC7">
        <w:rPr>
          <w:sz w:val="28"/>
          <w:szCs w:val="28"/>
          <w:vertAlign w:val="superscript"/>
          <w:lang w:val="en-US"/>
        </w:rPr>
        <w:t>.</w:t>
      </w:r>
      <w:r w:rsidRPr="00952FC7">
        <w:rPr>
          <w:sz w:val="28"/>
          <w:szCs w:val="28"/>
          <w:lang w:val="en-US"/>
        </w:rPr>
        <w:t>C</w:t>
      </w:r>
      <w:r w:rsidRPr="00952FC7">
        <w:rPr>
          <w:sz w:val="28"/>
          <w:szCs w:val="28"/>
          <w:vertAlign w:val="subscript"/>
          <w:lang w:val="en-US"/>
        </w:rPr>
        <w:t>HA</w:t>
      </w:r>
    </w:p>
    <w:p w:rsidR="00B27F9F" w:rsidRPr="00952FC7" w:rsidRDefault="00B27F9F" w:rsidP="00B27F9F">
      <w:pPr>
        <w:ind w:left="120"/>
        <w:jc w:val="both"/>
        <w:rPr>
          <w:sz w:val="28"/>
          <w:szCs w:val="28"/>
          <w:lang w:val="en-US"/>
        </w:rPr>
      </w:pPr>
    </w:p>
    <w:p w:rsidR="00B27F9F" w:rsidRPr="00952FC7" w:rsidRDefault="00B27F9F" w:rsidP="00B27F9F">
      <w:pPr>
        <w:ind w:left="120"/>
        <w:jc w:val="both"/>
        <w:rPr>
          <w:sz w:val="28"/>
          <w:szCs w:val="28"/>
          <w:lang w:val="en-US"/>
        </w:rPr>
      </w:pPr>
      <w:r w:rsidRPr="00952FC7">
        <w:rPr>
          <w:sz w:val="28"/>
          <w:szCs w:val="28"/>
          <w:lang w:val="en-US"/>
        </w:rPr>
        <w:t xml:space="preserve">                                 pH = -lg[H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w:t>
      </w:r>
      <w:r w:rsidRPr="00952FC7">
        <w:rPr>
          <w:sz w:val="28"/>
          <w:szCs w:val="28"/>
          <w:lang w:val="en-US"/>
        </w:rPr>
        <w:t xml:space="preserve">] = - </w:t>
      </w:r>
      <w:proofErr w:type="gramStart"/>
      <w:r w:rsidRPr="00952FC7">
        <w:rPr>
          <w:sz w:val="28"/>
          <w:szCs w:val="28"/>
          <w:lang w:val="en-US"/>
        </w:rPr>
        <w:t xml:space="preserve">½  </w:t>
      </w:r>
      <w:proofErr w:type="spellStart"/>
      <w:r w:rsidRPr="00952FC7">
        <w:rPr>
          <w:sz w:val="28"/>
          <w:szCs w:val="28"/>
          <w:lang w:val="en-US"/>
        </w:rPr>
        <w:t>lgK</w:t>
      </w:r>
      <w:r w:rsidRPr="00952FC7">
        <w:rPr>
          <w:sz w:val="28"/>
          <w:szCs w:val="28"/>
          <w:vertAlign w:val="subscript"/>
          <w:lang w:val="en-US"/>
        </w:rPr>
        <w:t>a</w:t>
      </w:r>
      <w:proofErr w:type="spellEnd"/>
      <w:proofErr w:type="gramEnd"/>
      <w:r w:rsidRPr="00952FC7">
        <w:rPr>
          <w:sz w:val="28"/>
          <w:szCs w:val="28"/>
          <w:vertAlign w:val="subscript"/>
          <w:lang w:val="en-US"/>
        </w:rPr>
        <w:t xml:space="preserve"> </w:t>
      </w:r>
      <w:r w:rsidRPr="00952FC7">
        <w:rPr>
          <w:sz w:val="28"/>
          <w:szCs w:val="28"/>
          <w:lang w:val="en-US"/>
        </w:rPr>
        <w:t xml:space="preserve"> - ½ </w:t>
      </w:r>
      <w:proofErr w:type="spellStart"/>
      <w:r w:rsidRPr="00952FC7">
        <w:rPr>
          <w:sz w:val="28"/>
          <w:szCs w:val="28"/>
          <w:lang w:val="en-US"/>
        </w:rPr>
        <w:t>lgC</w:t>
      </w:r>
      <w:r w:rsidRPr="00952FC7">
        <w:rPr>
          <w:sz w:val="28"/>
          <w:szCs w:val="28"/>
          <w:vertAlign w:val="subscript"/>
          <w:lang w:val="en-US"/>
        </w:rPr>
        <w:t>HA</w:t>
      </w:r>
      <w:proofErr w:type="spellEnd"/>
      <w:r w:rsidRPr="00952FC7">
        <w:rPr>
          <w:sz w:val="28"/>
          <w:szCs w:val="28"/>
          <w:vertAlign w:val="subscript"/>
          <w:lang w:val="en-US"/>
        </w:rPr>
        <w:t xml:space="preserve"> </w:t>
      </w:r>
      <w:r w:rsidRPr="00952FC7">
        <w:rPr>
          <w:sz w:val="28"/>
          <w:szCs w:val="28"/>
          <w:lang w:val="en-US"/>
        </w:rPr>
        <w:t xml:space="preserve">= ½ </w:t>
      </w:r>
      <w:proofErr w:type="spellStart"/>
      <w:r w:rsidRPr="00952FC7">
        <w:rPr>
          <w:sz w:val="28"/>
          <w:szCs w:val="28"/>
          <w:lang w:val="en-US"/>
        </w:rPr>
        <w:t>pK</w:t>
      </w:r>
      <w:r w:rsidRPr="00952FC7">
        <w:rPr>
          <w:sz w:val="28"/>
          <w:szCs w:val="28"/>
          <w:vertAlign w:val="subscript"/>
          <w:lang w:val="en-US"/>
        </w:rPr>
        <w:t>a</w:t>
      </w:r>
      <w:proofErr w:type="spellEnd"/>
      <w:r w:rsidRPr="00952FC7">
        <w:rPr>
          <w:sz w:val="28"/>
          <w:szCs w:val="28"/>
          <w:vertAlign w:val="subscript"/>
          <w:lang w:val="en-US"/>
        </w:rPr>
        <w:t xml:space="preserve"> </w:t>
      </w:r>
      <w:r w:rsidRPr="00952FC7">
        <w:rPr>
          <w:sz w:val="28"/>
          <w:szCs w:val="28"/>
          <w:lang w:val="en-US"/>
        </w:rPr>
        <w:t xml:space="preserve">– ½ </w:t>
      </w:r>
      <w:proofErr w:type="spellStart"/>
      <w:r w:rsidRPr="00952FC7">
        <w:rPr>
          <w:sz w:val="28"/>
          <w:szCs w:val="28"/>
          <w:lang w:val="en-US"/>
        </w:rPr>
        <w:t>lgC</w:t>
      </w:r>
      <w:r w:rsidRPr="00952FC7">
        <w:rPr>
          <w:sz w:val="28"/>
          <w:szCs w:val="28"/>
          <w:vertAlign w:val="subscript"/>
          <w:lang w:val="en-US"/>
        </w:rPr>
        <w:t>HA</w:t>
      </w:r>
      <w:proofErr w:type="spellEnd"/>
      <w:r w:rsidRPr="00952FC7">
        <w:rPr>
          <w:sz w:val="28"/>
          <w:szCs w:val="28"/>
          <w:lang w:val="en-US"/>
        </w:rPr>
        <w:t xml:space="preserve"> </w:t>
      </w:r>
    </w:p>
    <w:p w:rsidR="00B27F9F" w:rsidRDefault="00B27F9F" w:rsidP="00B27F9F">
      <w:pPr>
        <w:ind w:left="120"/>
        <w:jc w:val="both"/>
        <w:rPr>
          <w:sz w:val="28"/>
          <w:szCs w:val="28"/>
          <w:lang w:val="kk-KZ"/>
        </w:rPr>
      </w:pPr>
    </w:p>
    <w:p w:rsidR="00B27F9F" w:rsidRPr="00952FC7" w:rsidRDefault="00B27F9F" w:rsidP="00B27F9F">
      <w:pPr>
        <w:ind w:left="120"/>
        <w:jc w:val="both"/>
        <w:rPr>
          <w:sz w:val="28"/>
          <w:szCs w:val="28"/>
          <w:lang w:val="kk-KZ"/>
        </w:rPr>
      </w:pPr>
      <w:r w:rsidRPr="005303E2">
        <w:rPr>
          <w:sz w:val="28"/>
          <w:szCs w:val="28"/>
          <w:lang w:val="kk-KZ"/>
        </w:rPr>
        <w:t xml:space="preserve">     </w:t>
      </w:r>
      <w:r w:rsidRPr="00952FC7">
        <w:rPr>
          <w:sz w:val="28"/>
          <w:szCs w:val="28"/>
          <w:lang w:val="kk-KZ"/>
        </w:rPr>
        <w:t>Сол сияқты әлсіз негіздер үшін де ұқсас жағдайларда</w:t>
      </w:r>
    </w:p>
    <w:p w:rsidR="00B27F9F" w:rsidRPr="005303E2" w:rsidRDefault="00B27F9F" w:rsidP="00B27F9F">
      <w:pPr>
        <w:ind w:left="120"/>
        <w:jc w:val="center"/>
        <w:rPr>
          <w:sz w:val="28"/>
          <w:szCs w:val="28"/>
          <w:lang w:val="kk-KZ"/>
        </w:rPr>
      </w:pPr>
    </w:p>
    <w:p w:rsidR="00B27F9F" w:rsidRPr="00A33A36" w:rsidRDefault="00B27F9F" w:rsidP="00B27F9F">
      <w:pPr>
        <w:ind w:left="120"/>
        <w:jc w:val="center"/>
        <w:rPr>
          <w:sz w:val="28"/>
          <w:szCs w:val="28"/>
          <w:lang w:val="kk-KZ"/>
        </w:rPr>
      </w:pPr>
      <w:r w:rsidRPr="00952FC7">
        <w:rPr>
          <w:position w:val="-10"/>
          <w:sz w:val="28"/>
          <w:szCs w:val="28"/>
          <w:lang w:val="en-US"/>
        </w:rPr>
        <w:object w:dxaOrig="180" w:dyaOrig="340">
          <v:shape id="_x0000_i1026" type="#_x0000_t75" style="width:9pt;height:17.5pt" o:ole="">
            <v:imagedata r:id="rId7" o:title=""/>
          </v:shape>
          <o:OLEObject Type="Embed" ProgID="Equation.3" ShapeID="_x0000_i1026" DrawAspect="Content" ObjectID="_1639836575" r:id="rId8"/>
        </w:object>
      </w:r>
      <w:r w:rsidRPr="00A33A36">
        <w:rPr>
          <w:sz w:val="28"/>
          <w:szCs w:val="28"/>
          <w:lang w:val="kk-KZ"/>
        </w:rPr>
        <w:t>B + H</w:t>
      </w:r>
      <w:r w:rsidRPr="00A33A36">
        <w:rPr>
          <w:sz w:val="28"/>
          <w:szCs w:val="28"/>
          <w:vertAlign w:val="subscript"/>
          <w:lang w:val="kk-KZ"/>
        </w:rPr>
        <w:t>2</w:t>
      </w:r>
      <w:r w:rsidRPr="00A33A36">
        <w:rPr>
          <w:sz w:val="28"/>
          <w:szCs w:val="28"/>
          <w:lang w:val="kk-KZ"/>
        </w:rPr>
        <w:t>O = BH</w:t>
      </w:r>
      <w:r w:rsidRPr="00A33A36">
        <w:rPr>
          <w:sz w:val="28"/>
          <w:szCs w:val="28"/>
          <w:vertAlign w:val="superscript"/>
          <w:lang w:val="kk-KZ"/>
        </w:rPr>
        <w:t xml:space="preserve">+ </w:t>
      </w:r>
      <w:r w:rsidRPr="00A33A36">
        <w:rPr>
          <w:sz w:val="28"/>
          <w:szCs w:val="28"/>
          <w:lang w:val="kk-KZ"/>
        </w:rPr>
        <w:t xml:space="preserve"> + OH</w:t>
      </w:r>
      <w:r w:rsidRPr="00A33A36">
        <w:rPr>
          <w:sz w:val="28"/>
          <w:szCs w:val="28"/>
          <w:vertAlign w:val="superscript"/>
          <w:lang w:val="kk-KZ"/>
        </w:rPr>
        <w:t xml:space="preserve">- </w:t>
      </w:r>
    </w:p>
    <w:p w:rsidR="00B27F9F" w:rsidRPr="00A33A36" w:rsidRDefault="00B27F9F" w:rsidP="00B27F9F">
      <w:pPr>
        <w:ind w:left="120"/>
        <w:jc w:val="center"/>
        <w:rPr>
          <w:sz w:val="28"/>
          <w:szCs w:val="28"/>
          <w:lang w:val="kk-KZ"/>
        </w:rPr>
      </w:pPr>
    </w:p>
    <w:p w:rsidR="00B27F9F" w:rsidRPr="00A33A36" w:rsidRDefault="00B27F9F" w:rsidP="00B27F9F">
      <w:pPr>
        <w:ind w:left="120"/>
        <w:jc w:val="center"/>
        <w:rPr>
          <w:sz w:val="28"/>
          <w:szCs w:val="28"/>
          <w:lang w:val="kk-KZ"/>
        </w:rPr>
      </w:pPr>
      <w:proofErr w:type="spellStart"/>
      <w:r w:rsidRPr="00A33A36">
        <w:rPr>
          <w:sz w:val="28"/>
          <w:szCs w:val="28"/>
          <w:lang w:val="kk-KZ"/>
        </w:rPr>
        <w:t>K</w:t>
      </w:r>
      <w:r w:rsidRPr="00A33A36">
        <w:rPr>
          <w:sz w:val="28"/>
          <w:szCs w:val="28"/>
          <w:vertAlign w:val="subscript"/>
          <w:lang w:val="kk-KZ"/>
        </w:rPr>
        <w:t>b</w:t>
      </w:r>
      <w:proofErr w:type="spellEnd"/>
      <w:r w:rsidRPr="00A33A36">
        <w:rPr>
          <w:sz w:val="28"/>
          <w:szCs w:val="28"/>
          <w:lang w:val="kk-KZ"/>
        </w:rPr>
        <w:t xml:space="preserve"> = </w:t>
      </w:r>
      <w:r w:rsidRPr="00952FC7">
        <w:rPr>
          <w:position w:val="-28"/>
          <w:sz w:val="28"/>
          <w:szCs w:val="28"/>
          <w:lang w:val="en-US"/>
        </w:rPr>
        <w:object w:dxaOrig="1400" w:dyaOrig="700">
          <v:shape id="_x0000_i1027" type="#_x0000_t75" style="width:69.5pt;height:35pt" o:ole="">
            <v:imagedata r:id="rId9" o:title=""/>
          </v:shape>
          <o:OLEObject Type="Embed" ProgID="Equation.3" ShapeID="_x0000_i1027" DrawAspect="Content" ObjectID="_1639836576" r:id="rId10"/>
        </w:object>
      </w:r>
    </w:p>
    <w:p w:rsidR="00B27F9F" w:rsidRPr="00952FC7" w:rsidRDefault="00B27F9F" w:rsidP="00B27F9F">
      <w:pPr>
        <w:ind w:left="120"/>
        <w:jc w:val="both"/>
        <w:rPr>
          <w:sz w:val="28"/>
          <w:szCs w:val="28"/>
          <w:lang w:val="kk-KZ"/>
        </w:rPr>
      </w:pPr>
      <w:r w:rsidRPr="00A33A36">
        <w:rPr>
          <w:sz w:val="28"/>
          <w:szCs w:val="28"/>
          <w:lang w:val="kk-KZ"/>
        </w:rPr>
        <w:t xml:space="preserve">                 K</w:t>
      </w:r>
      <w:r w:rsidRPr="00A33A36">
        <w:rPr>
          <w:sz w:val="28"/>
          <w:szCs w:val="28"/>
          <w:vertAlign w:val="subscript"/>
          <w:lang w:val="kk-KZ"/>
        </w:rPr>
        <w:t>b</w:t>
      </w:r>
      <w:r w:rsidRPr="00A33A36">
        <w:rPr>
          <w:sz w:val="28"/>
          <w:szCs w:val="28"/>
          <w:lang w:val="kk-KZ"/>
        </w:rPr>
        <w:t xml:space="preserve"> – </w:t>
      </w:r>
      <w:r w:rsidRPr="00952FC7">
        <w:rPr>
          <w:sz w:val="28"/>
          <w:szCs w:val="28"/>
          <w:lang w:val="kk-KZ"/>
        </w:rPr>
        <w:t>негіздік иондану константасы.</w:t>
      </w:r>
    </w:p>
    <w:p w:rsidR="00B27F9F" w:rsidRPr="00952FC7" w:rsidRDefault="00B27F9F" w:rsidP="00B27F9F">
      <w:pPr>
        <w:ind w:left="120"/>
        <w:jc w:val="center"/>
        <w:rPr>
          <w:sz w:val="28"/>
          <w:szCs w:val="28"/>
          <w:lang w:val="kk-KZ"/>
        </w:rPr>
      </w:pPr>
    </w:p>
    <w:p w:rsidR="00B27F9F" w:rsidRPr="00020756" w:rsidRDefault="00B27F9F" w:rsidP="00B27F9F">
      <w:pPr>
        <w:ind w:left="120"/>
        <w:jc w:val="center"/>
        <w:rPr>
          <w:sz w:val="28"/>
          <w:szCs w:val="28"/>
          <w:lang w:val="kk-KZ"/>
        </w:rPr>
      </w:pPr>
      <w:r w:rsidRPr="00020756">
        <w:rPr>
          <w:sz w:val="28"/>
          <w:szCs w:val="28"/>
          <w:lang w:val="kk-KZ"/>
        </w:rPr>
        <w:t>[OH</w:t>
      </w:r>
      <w:r w:rsidRPr="00020756">
        <w:rPr>
          <w:sz w:val="28"/>
          <w:szCs w:val="28"/>
          <w:vertAlign w:val="superscript"/>
          <w:lang w:val="kk-KZ"/>
        </w:rPr>
        <w:t>-</w:t>
      </w:r>
      <w:r w:rsidRPr="00020756">
        <w:rPr>
          <w:sz w:val="28"/>
          <w:szCs w:val="28"/>
          <w:lang w:val="kk-KZ"/>
        </w:rPr>
        <w:t>] = √K</w:t>
      </w:r>
      <w:r w:rsidRPr="00020756">
        <w:rPr>
          <w:sz w:val="28"/>
          <w:szCs w:val="28"/>
          <w:vertAlign w:val="subscript"/>
          <w:lang w:val="kk-KZ"/>
        </w:rPr>
        <w:t>b</w:t>
      </w:r>
      <w:r w:rsidRPr="00020756">
        <w:rPr>
          <w:sz w:val="28"/>
          <w:szCs w:val="28"/>
          <w:vertAlign w:val="superscript"/>
          <w:lang w:val="kk-KZ"/>
        </w:rPr>
        <w:t>.</w:t>
      </w:r>
      <w:r w:rsidRPr="00020756">
        <w:rPr>
          <w:sz w:val="28"/>
          <w:szCs w:val="28"/>
          <w:lang w:val="kk-KZ"/>
        </w:rPr>
        <w:t>C</w:t>
      </w:r>
      <w:r w:rsidRPr="00020756">
        <w:rPr>
          <w:sz w:val="28"/>
          <w:szCs w:val="28"/>
          <w:vertAlign w:val="subscript"/>
          <w:lang w:val="kk-KZ"/>
        </w:rPr>
        <w:t>b</w:t>
      </w:r>
    </w:p>
    <w:p w:rsidR="00B27F9F" w:rsidRPr="00020756" w:rsidRDefault="00B27F9F" w:rsidP="00B27F9F">
      <w:pPr>
        <w:ind w:left="120"/>
        <w:jc w:val="center"/>
        <w:rPr>
          <w:sz w:val="28"/>
          <w:szCs w:val="28"/>
          <w:lang w:val="kk-KZ"/>
        </w:rPr>
      </w:pPr>
    </w:p>
    <w:p w:rsidR="00B27F9F" w:rsidRPr="00020756" w:rsidRDefault="00B27F9F" w:rsidP="00B27F9F">
      <w:pPr>
        <w:ind w:left="120"/>
        <w:jc w:val="center"/>
        <w:rPr>
          <w:sz w:val="28"/>
          <w:szCs w:val="28"/>
          <w:vertAlign w:val="subscript"/>
          <w:lang w:val="kk-KZ"/>
        </w:rPr>
      </w:pPr>
      <w:r w:rsidRPr="00020756">
        <w:rPr>
          <w:sz w:val="28"/>
          <w:szCs w:val="28"/>
          <w:lang w:val="kk-KZ"/>
        </w:rPr>
        <w:t>pOH = -lg[OH</w:t>
      </w:r>
      <w:r w:rsidRPr="00020756">
        <w:rPr>
          <w:sz w:val="28"/>
          <w:szCs w:val="28"/>
          <w:vertAlign w:val="superscript"/>
          <w:lang w:val="kk-KZ"/>
        </w:rPr>
        <w:t>-</w:t>
      </w:r>
      <w:r w:rsidRPr="00020756">
        <w:rPr>
          <w:sz w:val="28"/>
          <w:szCs w:val="28"/>
          <w:lang w:val="kk-KZ"/>
        </w:rPr>
        <w:t>] = - ½ lgK</w:t>
      </w:r>
      <w:r w:rsidRPr="00020756">
        <w:rPr>
          <w:sz w:val="28"/>
          <w:szCs w:val="28"/>
          <w:vertAlign w:val="subscript"/>
          <w:lang w:val="kk-KZ"/>
        </w:rPr>
        <w:t>b</w:t>
      </w:r>
      <w:r w:rsidRPr="00020756">
        <w:rPr>
          <w:sz w:val="28"/>
          <w:szCs w:val="28"/>
          <w:lang w:val="kk-KZ"/>
        </w:rPr>
        <w:t xml:space="preserve"> – ½ lgC</w:t>
      </w:r>
      <w:r w:rsidRPr="00020756">
        <w:rPr>
          <w:sz w:val="28"/>
          <w:szCs w:val="28"/>
          <w:vertAlign w:val="subscript"/>
          <w:lang w:val="kk-KZ"/>
        </w:rPr>
        <w:t xml:space="preserve">b </w:t>
      </w:r>
      <w:r w:rsidRPr="00020756">
        <w:rPr>
          <w:sz w:val="28"/>
          <w:szCs w:val="28"/>
          <w:lang w:val="kk-KZ"/>
        </w:rPr>
        <w:t xml:space="preserve"> = ½ pK</w:t>
      </w:r>
      <w:r w:rsidRPr="00020756">
        <w:rPr>
          <w:sz w:val="28"/>
          <w:szCs w:val="28"/>
          <w:vertAlign w:val="subscript"/>
          <w:lang w:val="kk-KZ"/>
        </w:rPr>
        <w:t>b</w:t>
      </w:r>
      <w:r w:rsidRPr="00020756">
        <w:rPr>
          <w:sz w:val="28"/>
          <w:szCs w:val="28"/>
          <w:lang w:val="kk-KZ"/>
        </w:rPr>
        <w:t xml:space="preserve"> - ½ lgC</w:t>
      </w:r>
      <w:r w:rsidRPr="00020756">
        <w:rPr>
          <w:sz w:val="28"/>
          <w:szCs w:val="28"/>
          <w:vertAlign w:val="subscript"/>
          <w:lang w:val="kk-KZ"/>
        </w:rPr>
        <w:t>b</w:t>
      </w:r>
    </w:p>
    <w:p w:rsidR="00B27F9F" w:rsidRPr="00020756" w:rsidRDefault="00B27F9F" w:rsidP="00B27F9F">
      <w:pPr>
        <w:ind w:left="120"/>
        <w:jc w:val="center"/>
        <w:rPr>
          <w:sz w:val="28"/>
          <w:szCs w:val="28"/>
          <w:lang w:val="kk-KZ"/>
        </w:rPr>
      </w:pPr>
      <w:r w:rsidRPr="00952FC7">
        <w:rPr>
          <w:sz w:val="28"/>
          <w:szCs w:val="28"/>
          <w:lang w:val="kk-KZ"/>
        </w:rPr>
        <w:t xml:space="preserve">ал  </w:t>
      </w:r>
      <w:r w:rsidRPr="00020756">
        <w:rPr>
          <w:sz w:val="28"/>
          <w:szCs w:val="28"/>
          <w:lang w:val="kk-KZ"/>
        </w:rPr>
        <w:t xml:space="preserve">  pH = pK</w:t>
      </w:r>
      <w:r w:rsidRPr="00020756">
        <w:rPr>
          <w:sz w:val="28"/>
          <w:szCs w:val="28"/>
          <w:vertAlign w:val="subscript"/>
          <w:lang w:val="kk-KZ"/>
        </w:rPr>
        <w:t xml:space="preserve">w </w:t>
      </w:r>
      <w:r w:rsidRPr="00020756">
        <w:rPr>
          <w:sz w:val="28"/>
          <w:szCs w:val="28"/>
          <w:lang w:val="kk-KZ"/>
        </w:rPr>
        <w:t>– pH = 14 - ½ pK</w:t>
      </w:r>
      <w:r w:rsidRPr="00020756">
        <w:rPr>
          <w:sz w:val="28"/>
          <w:szCs w:val="28"/>
          <w:vertAlign w:val="subscript"/>
          <w:lang w:val="kk-KZ"/>
        </w:rPr>
        <w:t>b</w:t>
      </w:r>
      <w:r w:rsidRPr="00020756">
        <w:rPr>
          <w:sz w:val="28"/>
          <w:szCs w:val="28"/>
          <w:lang w:val="kk-KZ"/>
        </w:rPr>
        <w:t xml:space="preserve"> + ½ lg C</w:t>
      </w:r>
      <w:r w:rsidRPr="00020756">
        <w:rPr>
          <w:sz w:val="28"/>
          <w:szCs w:val="28"/>
          <w:vertAlign w:val="subscript"/>
          <w:lang w:val="kk-KZ"/>
        </w:rPr>
        <w:t>b</w:t>
      </w:r>
    </w:p>
    <w:p w:rsidR="00B27F9F" w:rsidRPr="00952FC7" w:rsidRDefault="00B27F9F" w:rsidP="00B27F9F">
      <w:pPr>
        <w:ind w:left="120"/>
        <w:jc w:val="both"/>
        <w:rPr>
          <w:sz w:val="28"/>
          <w:szCs w:val="28"/>
          <w:lang w:val="kk-KZ"/>
        </w:rPr>
      </w:pPr>
      <w:r w:rsidRPr="00952FC7">
        <w:rPr>
          <w:sz w:val="28"/>
          <w:szCs w:val="28"/>
          <w:lang w:val="kk-KZ"/>
        </w:rPr>
        <w:t xml:space="preserve">      Көп протонды қышқылдар мен негіздер сатылап ионданады, бірақ бірінші сатысының иондану процесі басқа сатыларына қарағанда бірнеше есе жоғары дәрежеде жүреді. Егер </w:t>
      </w:r>
      <w:r w:rsidRPr="00AE3CB4">
        <w:rPr>
          <w:sz w:val="28"/>
          <w:szCs w:val="28"/>
          <w:lang w:val="kk-KZ"/>
        </w:rPr>
        <w:t>K</w:t>
      </w:r>
      <w:r w:rsidRPr="00AE3CB4">
        <w:rPr>
          <w:sz w:val="28"/>
          <w:szCs w:val="28"/>
          <w:vertAlign w:val="subscript"/>
          <w:lang w:val="kk-KZ"/>
        </w:rPr>
        <w:t>a1</w:t>
      </w:r>
      <w:r w:rsidRPr="00AE3CB4">
        <w:rPr>
          <w:sz w:val="28"/>
          <w:szCs w:val="28"/>
          <w:lang w:val="kk-KZ"/>
        </w:rPr>
        <w:t>/K</w:t>
      </w:r>
      <w:r w:rsidRPr="00AE3CB4">
        <w:rPr>
          <w:sz w:val="28"/>
          <w:szCs w:val="28"/>
          <w:vertAlign w:val="subscript"/>
          <w:lang w:val="kk-KZ"/>
        </w:rPr>
        <w:t xml:space="preserve">a2 </w:t>
      </w:r>
      <w:r w:rsidRPr="00952FC7">
        <w:rPr>
          <w:sz w:val="28"/>
          <w:szCs w:val="28"/>
          <w:lang w:val="kk-KZ"/>
        </w:rPr>
        <w:t>≥1000  болса, мұндай қышқылдарды бір протонды қышқыл деп қарастыруға болады. Сонда</w:t>
      </w:r>
    </w:p>
    <w:p w:rsidR="00B27F9F" w:rsidRPr="00952FC7" w:rsidRDefault="00B27F9F" w:rsidP="00B27F9F">
      <w:pPr>
        <w:ind w:left="120"/>
        <w:jc w:val="center"/>
        <w:rPr>
          <w:sz w:val="28"/>
          <w:szCs w:val="28"/>
          <w:lang w:val="kk-KZ"/>
        </w:rPr>
      </w:pPr>
      <w:r w:rsidRPr="00952FC7">
        <w:rPr>
          <w:sz w:val="28"/>
          <w:szCs w:val="28"/>
          <w:lang w:val="kk-KZ"/>
        </w:rPr>
        <w:t>pH = ½ pK</w:t>
      </w:r>
      <w:r w:rsidRPr="00952FC7">
        <w:rPr>
          <w:sz w:val="28"/>
          <w:szCs w:val="28"/>
          <w:vertAlign w:val="subscript"/>
          <w:lang w:val="kk-KZ"/>
        </w:rPr>
        <w:t xml:space="preserve">a1 </w:t>
      </w:r>
      <w:r w:rsidRPr="00952FC7">
        <w:rPr>
          <w:sz w:val="28"/>
          <w:szCs w:val="28"/>
          <w:lang w:val="kk-KZ"/>
        </w:rPr>
        <w:t>– ½ lg C</w:t>
      </w:r>
      <w:r w:rsidRPr="00952FC7">
        <w:rPr>
          <w:sz w:val="28"/>
          <w:szCs w:val="28"/>
          <w:vertAlign w:val="subscript"/>
          <w:lang w:val="kk-KZ"/>
        </w:rPr>
        <w:t>HA</w:t>
      </w:r>
    </w:p>
    <w:p w:rsidR="00B27F9F" w:rsidRPr="00952FC7" w:rsidRDefault="00B27F9F" w:rsidP="00B27F9F">
      <w:pPr>
        <w:ind w:left="120"/>
        <w:jc w:val="both"/>
        <w:rPr>
          <w:sz w:val="28"/>
          <w:szCs w:val="28"/>
          <w:lang w:val="kk-KZ"/>
        </w:rPr>
      </w:pPr>
    </w:p>
    <w:p w:rsidR="00B27F9F" w:rsidRPr="00952FC7" w:rsidRDefault="00B27F9F" w:rsidP="00B27F9F">
      <w:pPr>
        <w:ind w:left="120"/>
        <w:jc w:val="both"/>
        <w:rPr>
          <w:sz w:val="28"/>
          <w:szCs w:val="28"/>
          <w:lang w:val="kk-KZ"/>
        </w:rPr>
      </w:pPr>
      <w:r w:rsidRPr="00952FC7">
        <w:rPr>
          <w:sz w:val="28"/>
          <w:szCs w:val="28"/>
          <w:lang w:val="kk-KZ"/>
        </w:rPr>
        <w:t xml:space="preserve">       Егер әлсіз қышқылдар ерітіндісі өте сұйытылған болса, немесе қышқылдық (негіздік) константалардың мәндері үлкен болса, рН мәнін есептеу күрделенеді.</w:t>
      </w:r>
    </w:p>
    <w:p w:rsidR="00B27F9F" w:rsidRPr="007620D6" w:rsidRDefault="00B27F9F" w:rsidP="00B27F9F">
      <w:pPr>
        <w:jc w:val="right"/>
        <w:rPr>
          <w:b/>
          <w:sz w:val="28"/>
          <w:szCs w:val="28"/>
          <w:lang w:val="kk-KZ"/>
        </w:rPr>
      </w:pPr>
      <w:r w:rsidRPr="007620D6">
        <w:rPr>
          <w:sz w:val="28"/>
          <w:szCs w:val="28"/>
          <w:lang w:val="kk-KZ"/>
        </w:rPr>
        <w:t xml:space="preserve">  </w:t>
      </w:r>
      <w:r w:rsidRPr="00952FC7">
        <w:rPr>
          <w:position w:val="-10"/>
          <w:sz w:val="28"/>
          <w:szCs w:val="28"/>
          <w:lang w:val="en-US"/>
        </w:rPr>
        <w:object w:dxaOrig="180" w:dyaOrig="340">
          <v:shape id="_x0000_i1028" type="#_x0000_t75" style="width:9pt;height:17.5pt" o:ole="">
            <v:imagedata r:id="rId7" o:title=""/>
          </v:shape>
          <o:OLEObject Type="Embed" ProgID="Equation.3" ShapeID="_x0000_i1028" DrawAspect="Content" ObjectID="_1639836577" r:id="rId11"/>
        </w:object>
      </w:r>
      <w:r w:rsidRPr="00952FC7">
        <w:rPr>
          <w:position w:val="-10"/>
          <w:sz w:val="28"/>
          <w:szCs w:val="28"/>
          <w:lang w:val="en-US"/>
        </w:rPr>
        <w:object w:dxaOrig="180" w:dyaOrig="340">
          <v:shape id="_x0000_i1029" type="#_x0000_t75" style="width:9pt;height:17.5pt" o:ole="">
            <v:imagedata r:id="rId7" o:title=""/>
          </v:shape>
          <o:OLEObject Type="Embed" ProgID="Equation.3" ShapeID="_x0000_i1029" DrawAspect="Content" ObjectID="_1639836578" r:id="rId12"/>
        </w:object>
      </w:r>
      <w:r w:rsidRPr="00952FC7">
        <w:rPr>
          <w:position w:val="-10"/>
          <w:sz w:val="28"/>
          <w:szCs w:val="28"/>
          <w:lang w:val="en-US"/>
        </w:rPr>
        <w:object w:dxaOrig="180" w:dyaOrig="340">
          <v:shape id="_x0000_i1030" type="#_x0000_t75" style="width:9pt;height:17.5pt" o:ole="">
            <v:imagedata r:id="rId7" o:title=""/>
          </v:shape>
          <o:OLEObject Type="Embed" ProgID="Equation.3" ShapeID="_x0000_i1030" DrawAspect="Content" ObjectID="_1639836579" r:id="rId13"/>
        </w:object>
      </w:r>
    </w:p>
    <w:p w:rsidR="00B27F9F" w:rsidRPr="00A8626A" w:rsidRDefault="00B27F9F" w:rsidP="00B27F9F">
      <w:pPr>
        <w:jc w:val="center"/>
        <w:rPr>
          <w:b/>
          <w:i/>
          <w:sz w:val="28"/>
          <w:szCs w:val="28"/>
          <w:lang w:val="kk-KZ"/>
        </w:rPr>
      </w:pPr>
      <w:r w:rsidRPr="00A8626A">
        <w:rPr>
          <w:b/>
          <w:i/>
          <w:sz w:val="28"/>
          <w:szCs w:val="28"/>
          <w:lang w:val="kk-KZ"/>
        </w:rPr>
        <w:t xml:space="preserve">Буферлі </w:t>
      </w:r>
      <w:r>
        <w:rPr>
          <w:b/>
          <w:i/>
          <w:sz w:val="28"/>
          <w:szCs w:val="28"/>
          <w:lang w:val="kk-KZ"/>
        </w:rPr>
        <w:t>жүйелердің</w:t>
      </w:r>
      <w:r w:rsidRPr="00A8626A">
        <w:rPr>
          <w:b/>
          <w:i/>
          <w:sz w:val="28"/>
          <w:szCs w:val="28"/>
          <w:lang w:val="kk-KZ"/>
        </w:rPr>
        <w:t xml:space="preserve"> рН-ын есептеу</w:t>
      </w:r>
    </w:p>
    <w:p w:rsidR="00B27F9F" w:rsidRPr="00952FC7" w:rsidRDefault="00B27F9F" w:rsidP="00B27F9F">
      <w:pPr>
        <w:jc w:val="center"/>
        <w:rPr>
          <w:b/>
          <w:sz w:val="28"/>
          <w:szCs w:val="28"/>
          <w:lang w:val="kk-KZ"/>
        </w:rPr>
      </w:pPr>
    </w:p>
    <w:p w:rsidR="00B27F9F" w:rsidRPr="00952FC7" w:rsidRDefault="00B27F9F" w:rsidP="00B27F9F">
      <w:pPr>
        <w:jc w:val="both"/>
        <w:rPr>
          <w:sz w:val="28"/>
          <w:szCs w:val="28"/>
          <w:lang w:val="kk-KZ"/>
        </w:rPr>
      </w:pPr>
      <w:r w:rsidRPr="00952FC7">
        <w:rPr>
          <w:b/>
          <w:sz w:val="28"/>
          <w:szCs w:val="28"/>
          <w:lang w:val="kk-KZ"/>
        </w:rPr>
        <w:t xml:space="preserve">       </w:t>
      </w:r>
      <w:r w:rsidRPr="00952FC7">
        <w:rPr>
          <w:sz w:val="28"/>
          <w:szCs w:val="28"/>
          <w:lang w:val="kk-KZ"/>
        </w:rPr>
        <w:t xml:space="preserve">Ерітінділердің рН мәндерін белгілі бір шамада сақтау үшін буферлі ерітінділер пайдаланады. </w:t>
      </w:r>
      <w:r w:rsidRPr="00952FC7">
        <w:rPr>
          <w:i/>
          <w:sz w:val="28"/>
          <w:szCs w:val="28"/>
          <w:lang w:val="kk-KZ"/>
        </w:rPr>
        <w:t xml:space="preserve">Буферлі ерітінділер </w:t>
      </w:r>
      <w:r w:rsidRPr="00952FC7">
        <w:rPr>
          <w:sz w:val="28"/>
          <w:szCs w:val="28"/>
          <w:lang w:val="kk-KZ"/>
        </w:rPr>
        <w:t>– бұл қосарласқан әлсіз қышқыл мен әлсіз негізден тұратын жүйелер, оларға күшті қышқыл немесе күшті негіз қосқан кезде және еретіндіні сұйылтқанда рН мәні сақталады.</w:t>
      </w:r>
    </w:p>
    <w:p w:rsidR="00B27F9F" w:rsidRPr="00952FC7" w:rsidRDefault="00B27F9F" w:rsidP="00B27F9F">
      <w:pPr>
        <w:jc w:val="both"/>
        <w:rPr>
          <w:sz w:val="28"/>
          <w:szCs w:val="28"/>
          <w:lang w:val="kk-KZ"/>
        </w:rPr>
      </w:pPr>
      <w:r w:rsidRPr="00952FC7">
        <w:rPr>
          <w:sz w:val="28"/>
          <w:szCs w:val="28"/>
          <w:lang w:val="kk-KZ"/>
        </w:rPr>
        <w:t xml:space="preserve">      Қосарласқан қышқылды-негіздік жұбы бар ерітінді екі конкурентті тепе-теңдікке байланысты қышқылдық, негіздік немесе нейтралды болуы мүмкін.</w:t>
      </w:r>
    </w:p>
    <w:p w:rsidR="00B27F9F" w:rsidRPr="00952FC7" w:rsidRDefault="00B27F9F" w:rsidP="00B27F9F">
      <w:pPr>
        <w:jc w:val="both"/>
        <w:rPr>
          <w:sz w:val="28"/>
          <w:szCs w:val="28"/>
          <w:lang w:val="kk-KZ"/>
        </w:rPr>
      </w:pPr>
      <w:r w:rsidRPr="00952FC7">
        <w:rPr>
          <w:sz w:val="28"/>
          <w:szCs w:val="28"/>
          <w:lang w:val="kk-KZ"/>
        </w:rPr>
        <w:t xml:space="preserve">      НА -</w:t>
      </w:r>
      <w:r w:rsidRPr="00573900">
        <w:rPr>
          <w:sz w:val="28"/>
          <w:szCs w:val="28"/>
          <w:lang w:val="kk-KZ"/>
        </w:rPr>
        <w:t xml:space="preserve"> </w:t>
      </w:r>
      <w:r w:rsidRPr="00952FC7">
        <w:rPr>
          <w:sz w:val="28"/>
          <w:szCs w:val="28"/>
          <w:lang w:val="kk-KZ"/>
        </w:rPr>
        <w:t>әлсіз қышқыл мен А</w:t>
      </w:r>
      <w:r w:rsidRPr="00952FC7">
        <w:rPr>
          <w:sz w:val="28"/>
          <w:szCs w:val="28"/>
          <w:vertAlign w:val="superscript"/>
          <w:lang w:val="kk-KZ"/>
        </w:rPr>
        <w:t>-</w:t>
      </w:r>
      <w:r w:rsidRPr="00952FC7">
        <w:rPr>
          <w:sz w:val="28"/>
          <w:szCs w:val="28"/>
          <w:lang w:val="kk-KZ"/>
        </w:rPr>
        <w:t xml:space="preserve"> - негізі бар ерітіндіде (НА + NaA) келесі протолиттік тепе-теңдіктер орын алады:</w:t>
      </w:r>
    </w:p>
    <w:p w:rsidR="00B27F9F" w:rsidRPr="00952FC7" w:rsidRDefault="00B27F9F" w:rsidP="00B27F9F">
      <w:pPr>
        <w:ind w:left="120"/>
        <w:jc w:val="center"/>
        <w:rPr>
          <w:sz w:val="28"/>
          <w:szCs w:val="28"/>
          <w:lang w:val="en-US"/>
        </w:rPr>
      </w:pPr>
      <w:r w:rsidRPr="00952FC7">
        <w:rPr>
          <w:sz w:val="28"/>
          <w:szCs w:val="28"/>
          <w:lang w:val="en-US"/>
        </w:rPr>
        <w:t>HA + H</w:t>
      </w:r>
      <w:r w:rsidRPr="00952FC7">
        <w:rPr>
          <w:sz w:val="28"/>
          <w:szCs w:val="28"/>
          <w:vertAlign w:val="subscript"/>
          <w:lang w:val="en-US"/>
        </w:rPr>
        <w:t>2</w:t>
      </w:r>
      <w:r w:rsidRPr="00952FC7">
        <w:rPr>
          <w:sz w:val="28"/>
          <w:szCs w:val="28"/>
          <w:lang w:val="en-US"/>
        </w:rPr>
        <w:t>O = 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w:t>
      </w:r>
      <w:r w:rsidRPr="00952FC7">
        <w:rPr>
          <w:sz w:val="28"/>
          <w:szCs w:val="28"/>
          <w:lang w:val="en-US"/>
        </w:rPr>
        <w:t xml:space="preserve"> + A</w:t>
      </w:r>
      <w:r w:rsidRPr="00952FC7">
        <w:rPr>
          <w:sz w:val="28"/>
          <w:szCs w:val="28"/>
          <w:vertAlign w:val="superscript"/>
          <w:lang w:val="en-US"/>
        </w:rPr>
        <w:t>-</w:t>
      </w:r>
      <w:r w:rsidRPr="00952FC7">
        <w:rPr>
          <w:sz w:val="28"/>
          <w:szCs w:val="28"/>
          <w:vertAlign w:val="superscript"/>
          <w:lang w:val="kk-KZ"/>
        </w:rPr>
        <w:t xml:space="preserve">     </w:t>
      </w:r>
      <w:r w:rsidRPr="00952FC7">
        <w:rPr>
          <w:sz w:val="28"/>
          <w:szCs w:val="28"/>
          <w:lang w:val="kk-KZ"/>
        </w:rPr>
        <w:t xml:space="preserve">      </w:t>
      </w:r>
      <w:r w:rsidRPr="00952FC7">
        <w:rPr>
          <w:position w:val="-10"/>
          <w:sz w:val="28"/>
          <w:szCs w:val="28"/>
          <w:lang w:val="kk-KZ"/>
        </w:rPr>
        <w:object w:dxaOrig="180" w:dyaOrig="340">
          <v:shape id="_x0000_i1031" type="#_x0000_t75" style="width:9pt;height:17.5pt" o:ole="">
            <v:imagedata r:id="rId7" o:title=""/>
          </v:shape>
          <o:OLEObject Type="Embed" ProgID="Equation.3" ShapeID="_x0000_i1031" DrawAspect="Content" ObjectID="_1639836580" r:id="rId14"/>
        </w:object>
      </w:r>
      <w:r w:rsidRPr="00952FC7">
        <w:rPr>
          <w:sz w:val="28"/>
          <w:szCs w:val="28"/>
          <w:lang w:val="en-US"/>
        </w:rPr>
        <w:t xml:space="preserve">   </w:t>
      </w:r>
      <w:r w:rsidRPr="00952FC7">
        <w:rPr>
          <w:position w:val="-28"/>
          <w:sz w:val="28"/>
          <w:szCs w:val="28"/>
          <w:lang w:val="en-US"/>
        </w:rPr>
        <w:object w:dxaOrig="1840" w:dyaOrig="700">
          <v:shape id="_x0000_i1032" type="#_x0000_t75" style="width:92.5pt;height:35pt" o:ole="">
            <v:imagedata r:id="rId5" o:title=""/>
          </v:shape>
          <o:OLEObject Type="Embed" ProgID="Equation.3" ShapeID="_x0000_i1032" DrawAspect="Content" ObjectID="_1639836581" r:id="rId15"/>
        </w:object>
      </w:r>
      <w:r w:rsidRPr="00952FC7">
        <w:rPr>
          <w:sz w:val="28"/>
          <w:szCs w:val="28"/>
          <w:lang w:val="en-US"/>
        </w:rPr>
        <w:t xml:space="preserve">                                   </w:t>
      </w:r>
      <w:proofErr w:type="gramStart"/>
      <w:r w:rsidRPr="00952FC7">
        <w:rPr>
          <w:sz w:val="28"/>
          <w:szCs w:val="28"/>
          <w:lang w:val="en-US"/>
        </w:rPr>
        <w:t xml:space="preserve">   (</w:t>
      </w:r>
      <w:proofErr w:type="gramEnd"/>
      <w:r w:rsidRPr="00952FC7">
        <w:rPr>
          <w:sz w:val="28"/>
          <w:szCs w:val="28"/>
          <w:lang w:val="en-US"/>
        </w:rPr>
        <w:t>1)</w:t>
      </w:r>
    </w:p>
    <w:p w:rsidR="00B27F9F" w:rsidRPr="00952FC7" w:rsidRDefault="00B27F9F" w:rsidP="00B27F9F">
      <w:pPr>
        <w:ind w:left="120"/>
        <w:jc w:val="center"/>
        <w:rPr>
          <w:sz w:val="28"/>
          <w:szCs w:val="28"/>
          <w:lang w:val="en-US"/>
        </w:rPr>
      </w:pPr>
    </w:p>
    <w:p w:rsidR="00B27F9F" w:rsidRPr="00952FC7" w:rsidRDefault="00B27F9F" w:rsidP="00B27F9F">
      <w:pPr>
        <w:ind w:left="120"/>
        <w:jc w:val="center"/>
        <w:rPr>
          <w:sz w:val="28"/>
          <w:szCs w:val="28"/>
          <w:lang w:val="en-US"/>
        </w:rPr>
      </w:pPr>
      <w:r w:rsidRPr="00952FC7">
        <w:rPr>
          <w:sz w:val="28"/>
          <w:szCs w:val="28"/>
          <w:lang w:val="en-US"/>
        </w:rPr>
        <w:t>A</w:t>
      </w:r>
      <w:proofErr w:type="gramStart"/>
      <w:r w:rsidRPr="00952FC7">
        <w:rPr>
          <w:sz w:val="28"/>
          <w:szCs w:val="28"/>
          <w:vertAlign w:val="superscript"/>
          <w:lang w:val="en-US"/>
        </w:rPr>
        <w:t xml:space="preserve">-  </w:t>
      </w:r>
      <w:r w:rsidRPr="00952FC7">
        <w:rPr>
          <w:sz w:val="28"/>
          <w:szCs w:val="28"/>
          <w:lang w:val="en-US"/>
        </w:rPr>
        <w:t>+</w:t>
      </w:r>
      <w:proofErr w:type="gramEnd"/>
      <w:r w:rsidRPr="00952FC7">
        <w:rPr>
          <w:sz w:val="28"/>
          <w:szCs w:val="28"/>
          <w:lang w:val="en-US"/>
        </w:rPr>
        <w:t xml:space="preserve"> H</w:t>
      </w:r>
      <w:r w:rsidRPr="00952FC7">
        <w:rPr>
          <w:sz w:val="28"/>
          <w:szCs w:val="28"/>
          <w:vertAlign w:val="subscript"/>
          <w:lang w:val="en-US"/>
        </w:rPr>
        <w:t>2</w:t>
      </w:r>
      <w:r w:rsidRPr="00952FC7">
        <w:rPr>
          <w:sz w:val="28"/>
          <w:szCs w:val="28"/>
          <w:lang w:val="en-US"/>
        </w:rPr>
        <w:t>O = OH</w:t>
      </w:r>
      <w:r w:rsidRPr="00952FC7">
        <w:rPr>
          <w:sz w:val="28"/>
          <w:szCs w:val="28"/>
          <w:vertAlign w:val="superscript"/>
          <w:lang w:val="en-US"/>
        </w:rPr>
        <w:t xml:space="preserve">- </w:t>
      </w:r>
      <w:r w:rsidRPr="00952FC7">
        <w:rPr>
          <w:sz w:val="28"/>
          <w:szCs w:val="28"/>
          <w:lang w:val="en-US"/>
        </w:rPr>
        <w:t xml:space="preserve"> + HA         </w:t>
      </w:r>
      <w:proofErr w:type="spellStart"/>
      <w:r w:rsidRPr="00952FC7">
        <w:rPr>
          <w:sz w:val="28"/>
          <w:szCs w:val="28"/>
          <w:lang w:val="en-US"/>
        </w:rPr>
        <w:t>K</w:t>
      </w:r>
      <w:r w:rsidRPr="00952FC7">
        <w:rPr>
          <w:sz w:val="28"/>
          <w:szCs w:val="28"/>
          <w:vertAlign w:val="subscript"/>
          <w:lang w:val="en-US"/>
        </w:rPr>
        <w:t>b</w:t>
      </w:r>
      <w:proofErr w:type="spellEnd"/>
      <w:r w:rsidRPr="00952FC7">
        <w:rPr>
          <w:sz w:val="28"/>
          <w:szCs w:val="28"/>
          <w:vertAlign w:val="subscript"/>
          <w:lang w:val="en-US"/>
        </w:rPr>
        <w:t xml:space="preserve"> </w:t>
      </w:r>
      <w:r w:rsidRPr="00952FC7">
        <w:rPr>
          <w:sz w:val="28"/>
          <w:szCs w:val="28"/>
          <w:lang w:val="en-US"/>
        </w:rPr>
        <w:t xml:space="preserve"> =    </w:t>
      </w:r>
      <w:r w:rsidRPr="00952FC7">
        <w:rPr>
          <w:position w:val="-28"/>
          <w:sz w:val="28"/>
          <w:szCs w:val="28"/>
          <w:lang w:val="en-US"/>
        </w:rPr>
        <w:object w:dxaOrig="1260" w:dyaOrig="700">
          <v:shape id="_x0000_i1033" type="#_x0000_t75" style="width:63pt;height:35pt" o:ole="">
            <v:imagedata r:id="rId16" o:title=""/>
          </v:shape>
          <o:OLEObject Type="Embed" ProgID="Equation.3" ShapeID="_x0000_i1033" DrawAspect="Content" ObjectID="_1639836582" r:id="rId17"/>
        </w:object>
      </w:r>
      <w:r w:rsidRPr="00952FC7">
        <w:rPr>
          <w:sz w:val="28"/>
          <w:szCs w:val="28"/>
          <w:lang w:val="en-US"/>
        </w:rPr>
        <w:t xml:space="preserve">                                    (2)</w:t>
      </w:r>
    </w:p>
    <w:p w:rsidR="00B27F9F" w:rsidRPr="00952FC7" w:rsidRDefault="00B27F9F" w:rsidP="00B27F9F">
      <w:pPr>
        <w:ind w:left="120"/>
        <w:jc w:val="both"/>
        <w:rPr>
          <w:sz w:val="28"/>
          <w:szCs w:val="28"/>
          <w:lang w:val="kk-KZ"/>
        </w:rPr>
      </w:pPr>
      <w:r w:rsidRPr="00952FC7">
        <w:rPr>
          <w:sz w:val="28"/>
          <w:szCs w:val="28"/>
          <w:lang w:val="en-US"/>
        </w:rPr>
        <w:t xml:space="preserve">      </w:t>
      </w:r>
      <w:r w:rsidRPr="00952FC7">
        <w:rPr>
          <w:sz w:val="28"/>
          <w:szCs w:val="28"/>
          <w:lang w:val="kk-KZ"/>
        </w:rPr>
        <w:t>Егер бірінші тепе</w:t>
      </w:r>
      <w:r w:rsidRPr="00952FC7">
        <w:rPr>
          <w:sz w:val="28"/>
          <w:szCs w:val="28"/>
          <w:lang w:val="en-US"/>
        </w:rPr>
        <w:t>-</w:t>
      </w:r>
      <w:r w:rsidRPr="00952FC7">
        <w:rPr>
          <w:sz w:val="28"/>
          <w:szCs w:val="28"/>
          <w:lang w:val="kk-KZ"/>
        </w:rPr>
        <w:t>теңдік екінші тепе</w:t>
      </w:r>
      <w:r w:rsidRPr="00952FC7">
        <w:rPr>
          <w:sz w:val="28"/>
          <w:szCs w:val="28"/>
          <w:lang w:val="en-US"/>
        </w:rPr>
        <w:t>-</w:t>
      </w:r>
      <w:r w:rsidRPr="00952FC7">
        <w:rPr>
          <w:sz w:val="28"/>
          <w:szCs w:val="28"/>
          <w:lang w:val="kk-KZ"/>
        </w:rPr>
        <w:t>теңдікке қарағанда оң жаққа көбірек ығысқан болса (К</w:t>
      </w:r>
      <w:r w:rsidRPr="00952FC7">
        <w:rPr>
          <w:sz w:val="28"/>
          <w:szCs w:val="28"/>
          <w:vertAlign w:val="subscript"/>
          <w:lang w:val="kk-KZ"/>
        </w:rPr>
        <w:t xml:space="preserve">а </w:t>
      </w:r>
      <w:r w:rsidRPr="00952FC7">
        <w:rPr>
          <w:sz w:val="28"/>
          <w:szCs w:val="28"/>
          <w:lang w:val="kk-KZ"/>
        </w:rPr>
        <w:t>&gt; К</w:t>
      </w:r>
      <w:r w:rsidRPr="00952FC7">
        <w:rPr>
          <w:sz w:val="28"/>
          <w:szCs w:val="28"/>
          <w:vertAlign w:val="subscript"/>
          <w:lang w:val="kk-KZ"/>
        </w:rPr>
        <w:t>в</w:t>
      </w:r>
      <w:r w:rsidRPr="00952FC7">
        <w:rPr>
          <w:sz w:val="28"/>
          <w:szCs w:val="28"/>
          <w:lang w:val="kk-KZ"/>
        </w:rPr>
        <w:t>), ерітіндінің қышқылдығы  (</w:t>
      </w:r>
      <w:r w:rsidRPr="00952FC7">
        <w:rPr>
          <w:sz w:val="28"/>
          <w:szCs w:val="28"/>
          <w:lang w:val="en-US"/>
        </w:rPr>
        <w:t>1</w:t>
      </w:r>
      <w:r w:rsidRPr="00952FC7">
        <w:rPr>
          <w:sz w:val="28"/>
          <w:szCs w:val="28"/>
          <w:lang w:val="kk-KZ"/>
        </w:rPr>
        <w:t>)-</w:t>
      </w:r>
      <w:r>
        <w:rPr>
          <w:sz w:val="28"/>
          <w:szCs w:val="28"/>
          <w:lang w:val="kk-KZ"/>
        </w:rPr>
        <w:t>ші теңдеумен</w:t>
      </w:r>
      <w:r w:rsidRPr="00952FC7">
        <w:rPr>
          <w:sz w:val="28"/>
          <w:szCs w:val="28"/>
          <w:lang w:val="kk-KZ"/>
        </w:rPr>
        <w:t xml:space="preserve"> анықталады:</w:t>
      </w:r>
    </w:p>
    <w:p w:rsidR="00B27F9F" w:rsidRPr="00952FC7" w:rsidRDefault="00B27F9F" w:rsidP="00B27F9F">
      <w:pPr>
        <w:ind w:left="120"/>
        <w:jc w:val="both"/>
        <w:rPr>
          <w:sz w:val="28"/>
          <w:szCs w:val="28"/>
          <w:lang w:val="en-US"/>
        </w:rPr>
      </w:pPr>
      <w:r w:rsidRPr="00952FC7">
        <w:rPr>
          <w:position w:val="-10"/>
          <w:sz w:val="28"/>
          <w:szCs w:val="28"/>
          <w:vertAlign w:val="superscript"/>
          <w:lang w:val="en-US"/>
        </w:rPr>
        <w:object w:dxaOrig="180" w:dyaOrig="340">
          <v:shape id="_x0000_i1034" type="#_x0000_t75" style="width:77pt;height:17.5pt" o:ole="">
            <v:imagedata r:id="rId7" o:title=""/>
          </v:shape>
          <o:OLEObject Type="Embed" ProgID="Equation.3" ShapeID="_x0000_i1034" DrawAspect="Content" ObjectID="_1639836583" r:id="rId18"/>
        </w:object>
      </w:r>
      <w:r w:rsidRPr="00952FC7">
        <w:rPr>
          <w:sz w:val="28"/>
          <w:szCs w:val="28"/>
          <w:lang w:val="en-US"/>
        </w:rPr>
        <w:t>[H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w:t>
      </w:r>
      <w:proofErr w:type="gramStart"/>
      <w:r w:rsidRPr="00952FC7">
        <w:rPr>
          <w:sz w:val="28"/>
          <w:szCs w:val="28"/>
          <w:lang w:val="en-US"/>
        </w:rPr>
        <w:t>]  =</w:t>
      </w:r>
      <w:proofErr w:type="gramEnd"/>
      <w:r w:rsidRPr="00952FC7">
        <w:rPr>
          <w:sz w:val="28"/>
          <w:szCs w:val="28"/>
          <w:lang w:val="en-US"/>
        </w:rPr>
        <w:t xml:space="preserve"> K</w:t>
      </w:r>
      <w:r w:rsidRPr="00952FC7">
        <w:rPr>
          <w:sz w:val="28"/>
          <w:szCs w:val="28"/>
          <w:vertAlign w:val="subscript"/>
          <w:lang w:val="en-US"/>
        </w:rPr>
        <w:t>a</w:t>
      </w:r>
      <w:r w:rsidRPr="00952FC7">
        <w:rPr>
          <w:sz w:val="28"/>
          <w:szCs w:val="28"/>
          <w:vertAlign w:val="superscript"/>
          <w:lang w:val="en-US"/>
        </w:rPr>
        <w:t xml:space="preserve">.   </w:t>
      </w:r>
      <w:r w:rsidRPr="00952FC7">
        <w:rPr>
          <w:position w:val="-28"/>
          <w:sz w:val="28"/>
          <w:szCs w:val="28"/>
          <w:vertAlign w:val="superscript"/>
          <w:lang w:val="en-US"/>
        </w:rPr>
        <w:object w:dxaOrig="620" w:dyaOrig="700">
          <v:shape id="_x0000_i1035" type="#_x0000_t75" style="width:31pt;height:35pt" o:ole="">
            <v:imagedata r:id="rId19" o:title=""/>
          </v:shape>
          <o:OLEObject Type="Embed" ProgID="Equation.3" ShapeID="_x0000_i1035" DrawAspect="Content" ObjectID="_1639836584" r:id="rId20"/>
        </w:object>
      </w:r>
      <w:r w:rsidRPr="00952FC7">
        <w:rPr>
          <w:sz w:val="28"/>
          <w:szCs w:val="28"/>
          <w:vertAlign w:val="superscript"/>
          <w:lang w:val="en-US"/>
        </w:rPr>
        <w:t xml:space="preserve">   </w:t>
      </w:r>
      <w:r w:rsidRPr="00952FC7">
        <w:rPr>
          <w:sz w:val="28"/>
          <w:szCs w:val="28"/>
          <w:lang w:val="en-US"/>
        </w:rPr>
        <w:t xml:space="preserve">          [HA]≈ </w:t>
      </w:r>
      <w:proofErr w:type="gramStart"/>
      <w:r w:rsidRPr="00952FC7">
        <w:rPr>
          <w:sz w:val="28"/>
          <w:szCs w:val="28"/>
          <w:lang w:val="en-US"/>
        </w:rPr>
        <w:t>C</w:t>
      </w:r>
      <w:r w:rsidRPr="00952FC7">
        <w:rPr>
          <w:sz w:val="28"/>
          <w:szCs w:val="28"/>
          <w:vertAlign w:val="subscript"/>
          <w:lang w:val="en-US"/>
        </w:rPr>
        <w:t xml:space="preserve">HA </w:t>
      </w:r>
      <w:r w:rsidRPr="00952FC7">
        <w:rPr>
          <w:sz w:val="28"/>
          <w:szCs w:val="28"/>
          <w:lang w:val="en-US"/>
        </w:rPr>
        <w:t>;</w:t>
      </w:r>
      <w:proofErr w:type="gramEnd"/>
      <w:r w:rsidRPr="00952FC7">
        <w:rPr>
          <w:sz w:val="28"/>
          <w:szCs w:val="28"/>
          <w:lang w:val="en-US"/>
        </w:rPr>
        <w:t xml:space="preserve">        [A</w:t>
      </w:r>
      <w:r w:rsidRPr="00952FC7">
        <w:rPr>
          <w:sz w:val="28"/>
          <w:szCs w:val="28"/>
          <w:vertAlign w:val="superscript"/>
          <w:lang w:val="en-US"/>
        </w:rPr>
        <w:t xml:space="preserve">- </w:t>
      </w:r>
      <w:r w:rsidRPr="00952FC7">
        <w:rPr>
          <w:sz w:val="28"/>
          <w:szCs w:val="28"/>
          <w:lang w:val="en-US"/>
        </w:rPr>
        <w:t>] ≈ C</w:t>
      </w:r>
      <w:r w:rsidRPr="00952FC7">
        <w:rPr>
          <w:sz w:val="28"/>
          <w:szCs w:val="28"/>
          <w:vertAlign w:val="subscript"/>
          <w:lang w:val="en-US"/>
        </w:rPr>
        <w:t>A</w:t>
      </w:r>
      <w:r w:rsidRPr="00952FC7">
        <w:rPr>
          <w:sz w:val="28"/>
          <w:szCs w:val="28"/>
          <w:vertAlign w:val="superscript"/>
          <w:lang w:val="en-US"/>
        </w:rPr>
        <w:t>-</w:t>
      </w:r>
    </w:p>
    <w:p w:rsidR="00B27F9F" w:rsidRPr="00952FC7" w:rsidRDefault="00B27F9F" w:rsidP="00B27F9F">
      <w:pPr>
        <w:ind w:left="120"/>
        <w:jc w:val="center"/>
        <w:rPr>
          <w:sz w:val="28"/>
          <w:szCs w:val="28"/>
          <w:lang w:val="en-US"/>
        </w:rPr>
      </w:pPr>
    </w:p>
    <w:p w:rsidR="00B27F9F" w:rsidRPr="00952FC7" w:rsidRDefault="00B27F9F" w:rsidP="00B27F9F">
      <w:pPr>
        <w:ind w:left="120"/>
        <w:jc w:val="both"/>
        <w:rPr>
          <w:sz w:val="28"/>
          <w:szCs w:val="28"/>
          <w:lang w:val="kk-KZ"/>
        </w:rPr>
      </w:pPr>
      <w:r w:rsidRPr="00952FC7">
        <w:rPr>
          <w:sz w:val="28"/>
          <w:szCs w:val="28"/>
          <w:lang w:val="en-US"/>
        </w:rPr>
        <w:t>C</w:t>
      </w:r>
      <w:r w:rsidRPr="00952FC7">
        <w:rPr>
          <w:sz w:val="28"/>
          <w:szCs w:val="28"/>
          <w:lang w:val="kk-KZ"/>
        </w:rPr>
        <w:t>онда тепе</w:t>
      </w:r>
      <w:r w:rsidRPr="00952FC7">
        <w:rPr>
          <w:sz w:val="28"/>
          <w:szCs w:val="28"/>
          <w:lang w:val="en-US"/>
        </w:rPr>
        <w:t>-</w:t>
      </w:r>
      <w:r w:rsidRPr="00952FC7">
        <w:rPr>
          <w:sz w:val="28"/>
          <w:szCs w:val="28"/>
          <w:lang w:val="kk-KZ"/>
        </w:rPr>
        <w:t xml:space="preserve">теңдікке қосарласқан қышқыл мен негіздің концентрацияларының </w:t>
      </w:r>
      <w:proofErr w:type="gramStart"/>
      <w:r w:rsidRPr="00952FC7">
        <w:rPr>
          <w:sz w:val="28"/>
          <w:szCs w:val="28"/>
          <w:lang w:val="kk-KZ"/>
        </w:rPr>
        <w:t>орнына  қышқыл</w:t>
      </w:r>
      <w:proofErr w:type="gramEnd"/>
      <w:r w:rsidRPr="00952FC7">
        <w:rPr>
          <w:sz w:val="28"/>
          <w:szCs w:val="28"/>
          <w:lang w:val="kk-KZ"/>
        </w:rPr>
        <w:t xml:space="preserve"> мен тұздың жалпы концентрацияларын қойып есептеуге болады:</w:t>
      </w:r>
    </w:p>
    <w:p w:rsidR="00B27F9F" w:rsidRPr="00952FC7" w:rsidRDefault="00B27F9F" w:rsidP="00B27F9F">
      <w:pPr>
        <w:ind w:left="120"/>
        <w:jc w:val="center"/>
        <w:rPr>
          <w:sz w:val="28"/>
          <w:szCs w:val="28"/>
          <w:lang w:val="en-US"/>
        </w:rPr>
      </w:pPr>
      <w:r w:rsidRPr="00952FC7">
        <w:rPr>
          <w:sz w:val="28"/>
          <w:szCs w:val="28"/>
          <w:lang w:val="en-US"/>
        </w:rPr>
        <w:t>[H</w:t>
      </w:r>
      <w:r w:rsidRPr="00952FC7">
        <w:rPr>
          <w:sz w:val="28"/>
          <w:szCs w:val="28"/>
          <w:vertAlign w:val="subscript"/>
          <w:lang w:val="en-US"/>
        </w:rPr>
        <w:t>3</w:t>
      </w:r>
      <w:r w:rsidRPr="00952FC7">
        <w:rPr>
          <w:sz w:val="28"/>
          <w:szCs w:val="28"/>
          <w:lang w:val="en-US"/>
        </w:rPr>
        <w:t>O</w:t>
      </w:r>
      <w:proofErr w:type="gramStart"/>
      <w:r w:rsidRPr="00952FC7">
        <w:rPr>
          <w:sz w:val="28"/>
          <w:szCs w:val="28"/>
          <w:vertAlign w:val="superscript"/>
          <w:lang w:val="en-US"/>
        </w:rPr>
        <w:t xml:space="preserve">+ </w:t>
      </w:r>
      <w:r w:rsidRPr="00952FC7">
        <w:rPr>
          <w:sz w:val="28"/>
          <w:szCs w:val="28"/>
          <w:lang w:val="en-US"/>
        </w:rPr>
        <w:t>]</w:t>
      </w:r>
      <w:proofErr w:type="gramEnd"/>
      <w:r w:rsidRPr="00952FC7">
        <w:rPr>
          <w:sz w:val="28"/>
          <w:szCs w:val="28"/>
          <w:lang w:val="en-US"/>
        </w:rPr>
        <w:t xml:space="preserve"> = K</w:t>
      </w:r>
      <w:r w:rsidRPr="00952FC7">
        <w:rPr>
          <w:sz w:val="28"/>
          <w:szCs w:val="28"/>
          <w:vertAlign w:val="subscript"/>
          <w:lang w:val="en-US"/>
        </w:rPr>
        <w:t xml:space="preserve">a </w:t>
      </w:r>
      <w:r w:rsidRPr="00952FC7">
        <w:rPr>
          <w:sz w:val="28"/>
          <w:szCs w:val="28"/>
          <w:vertAlign w:val="superscript"/>
          <w:lang w:val="en-US"/>
        </w:rPr>
        <w:t>.</w:t>
      </w:r>
      <w:r w:rsidRPr="00952FC7">
        <w:rPr>
          <w:sz w:val="28"/>
          <w:szCs w:val="28"/>
          <w:lang w:val="en-US"/>
        </w:rPr>
        <w:t xml:space="preserve"> </w:t>
      </w:r>
      <w:r w:rsidRPr="00952FC7">
        <w:rPr>
          <w:position w:val="-34"/>
          <w:sz w:val="28"/>
          <w:szCs w:val="28"/>
          <w:lang w:val="en-US"/>
        </w:rPr>
        <w:object w:dxaOrig="480" w:dyaOrig="720">
          <v:shape id="_x0000_i1036" type="#_x0000_t75" style="width:24pt;height:36pt" o:ole="">
            <v:imagedata r:id="rId21" o:title=""/>
          </v:shape>
          <o:OLEObject Type="Embed" ProgID="Equation.3" ShapeID="_x0000_i1036" DrawAspect="Content" ObjectID="_1639836585" r:id="rId22"/>
        </w:object>
      </w:r>
      <w:r w:rsidRPr="00952FC7">
        <w:rPr>
          <w:sz w:val="28"/>
          <w:szCs w:val="28"/>
          <w:lang w:val="en-US"/>
        </w:rPr>
        <w:t xml:space="preserve">    ;</w:t>
      </w:r>
    </w:p>
    <w:p w:rsidR="00B27F9F" w:rsidRPr="00952FC7" w:rsidRDefault="00B27F9F" w:rsidP="00B27F9F">
      <w:pPr>
        <w:ind w:left="120"/>
        <w:jc w:val="center"/>
        <w:rPr>
          <w:sz w:val="28"/>
          <w:szCs w:val="28"/>
          <w:lang w:val="en-US"/>
        </w:rPr>
      </w:pPr>
      <w:r w:rsidRPr="00952FC7">
        <w:rPr>
          <w:sz w:val="28"/>
          <w:szCs w:val="28"/>
          <w:lang w:val="en-US"/>
        </w:rPr>
        <w:t xml:space="preserve">pH = </w:t>
      </w:r>
      <w:proofErr w:type="spellStart"/>
      <w:r w:rsidRPr="00952FC7">
        <w:rPr>
          <w:sz w:val="28"/>
          <w:szCs w:val="28"/>
          <w:lang w:val="en-US"/>
        </w:rPr>
        <w:t>pK</w:t>
      </w:r>
      <w:r w:rsidRPr="00952FC7">
        <w:rPr>
          <w:sz w:val="28"/>
          <w:szCs w:val="28"/>
          <w:vertAlign w:val="subscript"/>
          <w:lang w:val="en-US"/>
        </w:rPr>
        <w:t>a</w:t>
      </w:r>
      <w:proofErr w:type="spellEnd"/>
      <w:r w:rsidRPr="00952FC7">
        <w:rPr>
          <w:sz w:val="28"/>
          <w:szCs w:val="28"/>
          <w:lang w:val="en-US"/>
        </w:rPr>
        <w:t xml:space="preserve"> – lg </w:t>
      </w:r>
      <w:r w:rsidRPr="00952FC7">
        <w:rPr>
          <w:position w:val="-34"/>
          <w:sz w:val="28"/>
          <w:szCs w:val="28"/>
          <w:lang w:val="en-US"/>
        </w:rPr>
        <w:object w:dxaOrig="480" w:dyaOrig="720">
          <v:shape id="_x0000_i1037" type="#_x0000_t75" style="width:24pt;height:36pt" o:ole="">
            <v:imagedata r:id="rId21" o:title=""/>
          </v:shape>
          <o:OLEObject Type="Embed" ProgID="Equation.3" ShapeID="_x0000_i1037" DrawAspect="Content" ObjectID="_1639836586" r:id="rId23"/>
        </w:object>
      </w:r>
    </w:p>
    <w:p w:rsidR="00B27F9F" w:rsidRPr="00952FC7" w:rsidRDefault="00B27F9F" w:rsidP="00B27F9F">
      <w:pPr>
        <w:ind w:left="120"/>
        <w:jc w:val="both"/>
        <w:rPr>
          <w:sz w:val="28"/>
          <w:szCs w:val="28"/>
          <w:lang w:val="kk-KZ"/>
        </w:rPr>
      </w:pPr>
      <w:r w:rsidRPr="00952FC7">
        <w:rPr>
          <w:sz w:val="28"/>
          <w:szCs w:val="28"/>
          <w:lang w:val="en-US"/>
        </w:rPr>
        <w:t xml:space="preserve">      </w:t>
      </w:r>
      <w:r w:rsidRPr="00952FC7">
        <w:rPr>
          <w:sz w:val="28"/>
          <w:szCs w:val="28"/>
          <w:lang w:val="kk-KZ"/>
        </w:rPr>
        <w:t xml:space="preserve">Сол сияқты әлсіз негіз бен қосарласқан қышқылы </w:t>
      </w:r>
      <w:r>
        <w:rPr>
          <w:sz w:val="28"/>
          <w:szCs w:val="28"/>
          <w:lang w:val="kk-KZ"/>
        </w:rPr>
        <w:t xml:space="preserve">бар </w:t>
      </w:r>
      <w:r w:rsidRPr="00952FC7">
        <w:rPr>
          <w:sz w:val="28"/>
          <w:szCs w:val="28"/>
          <w:lang w:val="kk-KZ"/>
        </w:rPr>
        <w:t>ерітіндісіндегі протол</w:t>
      </w:r>
      <w:r>
        <w:rPr>
          <w:sz w:val="28"/>
          <w:szCs w:val="28"/>
          <w:lang w:val="kk-KZ"/>
        </w:rPr>
        <w:t>иттік реакцияларда</w:t>
      </w:r>
    </w:p>
    <w:p w:rsidR="00B27F9F" w:rsidRPr="00952FC7" w:rsidRDefault="00B27F9F" w:rsidP="00B27F9F">
      <w:pPr>
        <w:ind w:left="120"/>
        <w:jc w:val="both"/>
        <w:rPr>
          <w:sz w:val="28"/>
          <w:szCs w:val="28"/>
          <w:lang w:val="en-US"/>
        </w:rPr>
      </w:pPr>
      <w:r w:rsidRPr="00952FC7">
        <w:rPr>
          <w:sz w:val="28"/>
          <w:szCs w:val="28"/>
          <w:lang w:val="kk-KZ"/>
        </w:rPr>
        <w:t xml:space="preserve">                                                  </w:t>
      </w:r>
      <w:r w:rsidRPr="00952FC7">
        <w:rPr>
          <w:sz w:val="28"/>
          <w:szCs w:val="28"/>
          <w:lang w:val="en-US"/>
        </w:rPr>
        <w:t>B + BH</w:t>
      </w:r>
      <w:r w:rsidRPr="00952FC7">
        <w:rPr>
          <w:sz w:val="28"/>
          <w:szCs w:val="28"/>
          <w:vertAlign w:val="superscript"/>
          <w:lang w:val="en-US"/>
        </w:rPr>
        <w:t>+</w:t>
      </w:r>
      <w:proofErr w:type="gramStart"/>
      <w:r w:rsidRPr="00952FC7">
        <w:rPr>
          <w:sz w:val="28"/>
          <w:szCs w:val="28"/>
          <w:vertAlign w:val="superscript"/>
          <w:lang w:val="en-US"/>
        </w:rPr>
        <w:t xml:space="preserve">   </w:t>
      </w:r>
      <w:r w:rsidRPr="00952FC7">
        <w:rPr>
          <w:sz w:val="28"/>
          <w:szCs w:val="28"/>
          <w:lang w:val="en-US"/>
        </w:rPr>
        <w:t>(</w:t>
      </w:r>
      <w:proofErr w:type="gramEnd"/>
      <w:r w:rsidRPr="00952FC7">
        <w:rPr>
          <w:sz w:val="28"/>
          <w:szCs w:val="28"/>
          <w:lang w:val="en-US"/>
        </w:rPr>
        <w:t>NH</w:t>
      </w:r>
      <w:r w:rsidRPr="00952FC7">
        <w:rPr>
          <w:sz w:val="28"/>
          <w:szCs w:val="28"/>
          <w:vertAlign w:val="subscript"/>
          <w:lang w:val="en-US"/>
        </w:rPr>
        <w:t xml:space="preserve">3 </w:t>
      </w:r>
      <w:r w:rsidRPr="00952FC7">
        <w:rPr>
          <w:sz w:val="28"/>
          <w:szCs w:val="28"/>
          <w:lang w:val="en-US"/>
        </w:rPr>
        <w:t xml:space="preserve"> + NH</w:t>
      </w:r>
      <w:r w:rsidRPr="00952FC7">
        <w:rPr>
          <w:sz w:val="28"/>
          <w:szCs w:val="28"/>
          <w:vertAlign w:val="subscript"/>
          <w:lang w:val="en-US"/>
        </w:rPr>
        <w:t>4</w:t>
      </w:r>
      <w:r w:rsidRPr="00952FC7">
        <w:rPr>
          <w:sz w:val="28"/>
          <w:szCs w:val="28"/>
          <w:lang w:val="en-US"/>
        </w:rPr>
        <w:t>Cl) :</w:t>
      </w:r>
    </w:p>
    <w:p w:rsidR="00B27F9F" w:rsidRPr="00952FC7" w:rsidRDefault="00B27F9F" w:rsidP="00B27F9F">
      <w:pPr>
        <w:ind w:left="120"/>
        <w:jc w:val="center"/>
        <w:rPr>
          <w:sz w:val="28"/>
          <w:szCs w:val="28"/>
          <w:lang w:val="en-US"/>
        </w:rPr>
      </w:pPr>
      <w:r w:rsidRPr="00952FC7">
        <w:rPr>
          <w:sz w:val="28"/>
          <w:szCs w:val="28"/>
          <w:lang w:val="en-US"/>
        </w:rPr>
        <w:lastRenderedPageBreak/>
        <w:t>NH</w:t>
      </w:r>
      <w:r w:rsidRPr="00952FC7">
        <w:rPr>
          <w:sz w:val="28"/>
          <w:szCs w:val="28"/>
          <w:vertAlign w:val="subscript"/>
          <w:lang w:val="en-US"/>
        </w:rPr>
        <w:t xml:space="preserve">3 </w:t>
      </w:r>
      <w:r w:rsidRPr="00952FC7">
        <w:rPr>
          <w:sz w:val="28"/>
          <w:szCs w:val="28"/>
          <w:lang w:val="en-US"/>
        </w:rPr>
        <w:t>+ H</w:t>
      </w:r>
      <w:r w:rsidRPr="00952FC7">
        <w:rPr>
          <w:sz w:val="28"/>
          <w:szCs w:val="28"/>
          <w:vertAlign w:val="subscript"/>
          <w:lang w:val="en-US"/>
        </w:rPr>
        <w:t>2</w:t>
      </w:r>
      <w:r w:rsidRPr="00952FC7">
        <w:rPr>
          <w:sz w:val="28"/>
          <w:szCs w:val="28"/>
          <w:lang w:val="en-US"/>
        </w:rPr>
        <w:t>O = NH</w:t>
      </w:r>
      <w:r w:rsidRPr="00952FC7">
        <w:rPr>
          <w:sz w:val="28"/>
          <w:szCs w:val="28"/>
          <w:vertAlign w:val="subscript"/>
          <w:lang w:val="en-US"/>
        </w:rPr>
        <w:t>4</w:t>
      </w:r>
      <w:r w:rsidRPr="00952FC7">
        <w:rPr>
          <w:sz w:val="28"/>
          <w:szCs w:val="28"/>
          <w:vertAlign w:val="superscript"/>
          <w:lang w:val="en-US"/>
        </w:rPr>
        <w:t>+</w:t>
      </w:r>
      <w:r w:rsidRPr="00952FC7">
        <w:rPr>
          <w:sz w:val="28"/>
          <w:szCs w:val="28"/>
          <w:lang w:val="en-US"/>
        </w:rPr>
        <w:t xml:space="preserve"> + OH</w:t>
      </w:r>
      <w:r w:rsidRPr="00952FC7">
        <w:rPr>
          <w:sz w:val="28"/>
          <w:szCs w:val="28"/>
          <w:vertAlign w:val="superscript"/>
          <w:lang w:val="en-US"/>
        </w:rPr>
        <w:t>-</w:t>
      </w:r>
      <w:r w:rsidRPr="00952FC7">
        <w:rPr>
          <w:sz w:val="28"/>
          <w:szCs w:val="28"/>
          <w:lang w:val="en-US"/>
        </w:rPr>
        <w:t xml:space="preserve">        </w:t>
      </w:r>
      <w:proofErr w:type="spellStart"/>
      <w:proofErr w:type="gramStart"/>
      <w:r w:rsidRPr="00952FC7">
        <w:rPr>
          <w:sz w:val="28"/>
          <w:szCs w:val="28"/>
          <w:lang w:val="en-US"/>
        </w:rPr>
        <w:t>K</w:t>
      </w:r>
      <w:r w:rsidRPr="00952FC7">
        <w:rPr>
          <w:sz w:val="28"/>
          <w:szCs w:val="28"/>
          <w:vertAlign w:val="subscript"/>
          <w:lang w:val="en-US"/>
        </w:rPr>
        <w:t>b</w:t>
      </w:r>
      <w:proofErr w:type="spellEnd"/>
      <w:r w:rsidRPr="00952FC7">
        <w:rPr>
          <w:sz w:val="28"/>
          <w:szCs w:val="28"/>
          <w:vertAlign w:val="subscript"/>
          <w:lang w:val="en-US"/>
        </w:rPr>
        <w:t xml:space="preserve"> </w:t>
      </w:r>
      <w:r w:rsidRPr="00952FC7">
        <w:rPr>
          <w:sz w:val="28"/>
          <w:szCs w:val="28"/>
          <w:lang w:val="en-US"/>
        </w:rPr>
        <w:t xml:space="preserve"> =</w:t>
      </w:r>
      <w:proofErr w:type="gramEnd"/>
      <w:r w:rsidRPr="00952FC7">
        <w:rPr>
          <w:sz w:val="28"/>
          <w:szCs w:val="28"/>
          <w:lang w:val="en-US"/>
        </w:rPr>
        <w:t xml:space="preserve">  </w:t>
      </w:r>
      <w:r w:rsidRPr="00952FC7">
        <w:rPr>
          <w:position w:val="-30"/>
          <w:sz w:val="28"/>
          <w:szCs w:val="28"/>
          <w:lang w:val="en-US"/>
        </w:rPr>
        <w:object w:dxaOrig="1420" w:dyaOrig="720">
          <v:shape id="_x0000_i1038" type="#_x0000_t75" style="width:71.5pt;height:36pt" o:ole="">
            <v:imagedata r:id="rId24" o:title=""/>
          </v:shape>
          <o:OLEObject Type="Embed" ProgID="Equation.3" ShapeID="_x0000_i1038" DrawAspect="Content" ObjectID="_1639836587" r:id="rId25"/>
        </w:object>
      </w:r>
      <w:r w:rsidRPr="00952FC7">
        <w:rPr>
          <w:sz w:val="28"/>
          <w:szCs w:val="28"/>
          <w:lang w:val="en-US"/>
        </w:rPr>
        <w:t xml:space="preserve">      = 1,76</w:t>
      </w:r>
      <w:r w:rsidRPr="00952FC7">
        <w:rPr>
          <w:sz w:val="28"/>
          <w:szCs w:val="28"/>
          <w:vertAlign w:val="superscript"/>
          <w:lang w:val="en-US"/>
        </w:rPr>
        <w:t>.</w:t>
      </w:r>
      <w:r w:rsidRPr="00952FC7">
        <w:rPr>
          <w:sz w:val="28"/>
          <w:szCs w:val="28"/>
          <w:lang w:val="en-US"/>
        </w:rPr>
        <w:t>10</w:t>
      </w:r>
      <w:r w:rsidRPr="00952FC7">
        <w:rPr>
          <w:sz w:val="28"/>
          <w:szCs w:val="28"/>
          <w:vertAlign w:val="superscript"/>
          <w:lang w:val="en-US"/>
        </w:rPr>
        <w:t>-5</w:t>
      </w:r>
      <w:r w:rsidRPr="00952FC7">
        <w:rPr>
          <w:sz w:val="28"/>
          <w:szCs w:val="28"/>
          <w:lang w:val="en-US"/>
        </w:rPr>
        <w:t xml:space="preserve">                    (1)</w:t>
      </w:r>
    </w:p>
    <w:p w:rsidR="00B27F9F" w:rsidRPr="00952FC7" w:rsidRDefault="00B27F9F" w:rsidP="00B27F9F">
      <w:pPr>
        <w:ind w:left="120"/>
        <w:jc w:val="center"/>
        <w:rPr>
          <w:sz w:val="28"/>
          <w:szCs w:val="28"/>
          <w:lang w:val="en-US"/>
        </w:rPr>
      </w:pPr>
    </w:p>
    <w:p w:rsidR="00B27F9F" w:rsidRPr="00952FC7" w:rsidRDefault="00B27F9F" w:rsidP="00B27F9F">
      <w:pPr>
        <w:ind w:left="120"/>
        <w:rPr>
          <w:sz w:val="28"/>
          <w:szCs w:val="28"/>
          <w:lang w:val="en-US"/>
        </w:rPr>
      </w:pPr>
      <w:r w:rsidRPr="00952FC7">
        <w:rPr>
          <w:sz w:val="28"/>
          <w:szCs w:val="28"/>
          <w:lang w:val="en-US"/>
        </w:rPr>
        <w:t>NH</w:t>
      </w:r>
      <w:r w:rsidRPr="00952FC7">
        <w:rPr>
          <w:sz w:val="28"/>
          <w:szCs w:val="28"/>
          <w:vertAlign w:val="subscript"/>
          <w:lang w:val="en-US"/>
        </w:rPr>
        <w:t>4</w:t>
      </w:r>
      <w:proofErr w:type="gramStart"/>
      <w:r w:rsidRPr="00952FC7">
        <w:rPr>
          <w:sz w:val="28"/>
          <w:szCs w:val="28"/>
          <w:vertAlign w:val="superscript"/>
          <w:lang w:val="en-US"/>
        </w:rPr>
        <w:t>+</w:t>
      </w:r>
      <w:r w:rsidRPr="00952FC7">
        <w:rPr>
          <w:sz w:val="28"/>
          <w:szCs w:val="28"/>
          <w:lang w:val="en-US"/>
        </w:rPr>
        <w:t xml:space="preserve"> </w:t>
      </w:r>
      <w:r w:rsidRPr="00952FC7">
        <w:rPr>
          <w:sz w:val="28"/>
          <w:szCs w:val="28"/>
          <w:vertAlign w:val="superscript"/>
          <w:lang w:val="en-US"/>
        </w:rPr>
        <w:t xml:space="preserve"> </w:t>
      </w:r>
      <w:r w:rsidRPr="00952FC7">
        <w:rPr>
          <w:sz w:val="28"/>
          <w:szCs w:val="28"/>
          <w:lang w:val="en-US"/>
        </w:rPr>
        <w:t>+</w:t>
      </w:r>
      <w:proofErr w:type="gramEnd"/>
      <w:r w:rsidRPr="00952FC7">
        <w:rPr>
          <w:sz w:val="28"/>
          <w:szCs w:val="28"/>
          <w:lang w:val="en-US"/>
        </w:rPr>
        <w:t xml:space="preserve"> H</w:t>
      </w:r>
      <w:r w:rsidRPr="00952FC7">
        <w:rPr>
          <w:sz w:val="28"/>
          <w:szCs w:val="28"/>
          <w:vertAlign w:val="subscript"/>
          <w:lang w:val="en-US"/>
        </w:rPr>
        <w:t>2</w:t>
      </w:r>
      <w:r w:rsidRPr="00952FC7">
        <w:rPr>
          <w:sz w:val="28"/>
          <w:szCs w:val="28"/>
          <w:lang w:val="en-US"/>
        </w:rPr>
        <w:t>O = NH</w:t>
      </w:r>
      <w:r w:rsidRPr="00952FC7">
        <w:rPr>
          <w:sz w:val="28"/>
          <w:szCs w:val="28"/>
          <w:vertAlign w:val="subscript"/>
          <w:lang w:val="en-US"/>
        </w:rPr>
        <w:t xml:space="preserve">3 </w:t>
      </w:r>
      <w:r w:rsidRPr="00952FC7">
        <w:rPr>
          <w:sz w:val="28"/>
          <w:szCs w:val="28"/>
          <w:lang w:val="en-US"/>
        </w:rPr>
        <w:t xml:space="preserve"> + 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 xml:space="preserve">+     </w:t>
      </w:r>
      <w:r w:rsidRPr="00952FC7">
        <w:rPr>
          <w:sz w:val="28"/>
          <w:szCs w:val="28"/>
          <w:lang w:val="en-US"/>
        </w:rPr>
        <w:t xml:space="preserve">  K</w:t>
      </w:r>
      <w:r w:rsidRPr="00952FC7">
        <w:rPr>
          <w:sz w:val="28"/>
          <w:szCs w:val="28"/>
          <w:vertAlign w:val="subscript"/>
          <w:lang w:val="en-US"/>
        </w:rPr>
        <w:t>a</w:t>
      </w:r>
      <w:r w:rsidRPr="00952FC7">
        <w:rPr>
          <w:sz w:val="28"/>
          <w:szCs w:val="28"/>
          <w:lang w:val="en-US"/>
        </w:rPr>
        <w:t xml:space="preserve"> =  </w:t>
      </w:r>
      <w:r w:rsidRPr="00952FC7">
        <w:rPr>
          <w:position w:val="-30"/>
          <w:sz w:val="28"/>
          <w:szCs w:val="28"/>
          <w:lang w:val="en-US"/>
        </w:rPr>
        <w:object w:dxaOrig="1420" w:dyaOrig="720">
          <v:shape id="_x0000_i1039" type="#_x0000_t75" style="width:71.5pt;height:36pt" o:ole="">
            <v:imagedata r:id="rId26" o:title=""/>
          </v:shape>
          <o:OLEObject Type="Embed" ProgID="Equation.3" ShapeID="_x0000_i1039" DrawAspect="Content" ObjectID="_1639836588" r:id="rId27"/>
        </w:object>
      </w:r>
      <w:r w:rsidRPr="00952FC7">
        <w:rPr>
          <w:sz w:val="28"/>
          <w:szCs w:val="28"/>
          <w:lang w:val="en-US"/>
        </w:rPr>
        <w:t xml:space="preserve">    = 5,68</w:t>
      </w:r>
      <w:r w:rsidRPr="00952FC7">
        <w:rPr>
          <w:sz w:val="28"/>
          <w:szCs w:val="28"/>
          <w:vertAlign w:val="superscript"/>
          <w:lang w:val="en-US"/>
        </w:rPr>
        <w:t>.</w:t>
      </w:r>
      <w:r w:rsidRPr="00952FC7">
        <w:rPr>
          <w:sz w:val="28"/>
          <w:szCs w:val="28"/>
          <w:lang w:val="en-US"/>
        </w:rPr>
        <w:t>10</w:t>
      </w:r>
      <w:r w:rsidRPr="00952FC7">
        <w:rPr>
          <w:sz w:val="28"/>
          <w:szCs w:val="28"/>
          <w:vertAlign w:val="superscript"/>
          <w:lang w:val="en-US"/>
        </w:rPr>
        <w:t>-10</w:t>
      </w:r>
      <w:r w:rsidRPr="00952FC7">
        <w:rPr>
          <w:sz w:val="28"/>
          <w:szCs w:val="28"/>
          <w:lang w:val="en-US"/>
        </w:rPr>
        <w:t xml:space="preserve">          (2)</w:t>
      </w:r>
    </w:p>
    <w:p w:rsidR="00B27F9F" w:rsidRPr="00952FC7" w:rsidRDefault="00B27F9F" w:rsidP="00B27F9F">
      <w:pPr>
        <w:ind w:left="120"/>
        <w:rPr>
          <w:sz w:val="28"/>
          <w:szCs w:val="28"/>
          <w:lang w:val="en-US"/>
        </w:rPr>
      </w:pPr>
      <w:r w:rsidRPr="00952FC7">
        <w:rPr>
          <w:sz w:val="28"/>
          <w:szCs w:val="28"/>
          <w:lang w:val="en-US"/>
        </w:rPr>
        <w:t xml:space="preserve">               </w:t>
      </w:r>
    </w:p>
    <w:p w:rsidR="00B27F9F" w:rsidRPr="00952FC7" w:rsidRDefault="00B27F9F" w:rsidP="00B27F9F">
      <w:pPr>
        <w:ind w:left="120"/>
        <w:jc w:val="center"/>
        <w:rPr>
          <w:sz w:val="28"/>
          <w:szCs w:val="28"/>
        </w:rPr>
      </w:pPr>
      <w:r w:rsidRPr="00952FC7">
        <w:rPr>
          <w:sz w:val="28"/>
          <w:szCs w:val="28"/>
          <w:lang w:val="en-US"/>
        </w:rPr>
        <w:t>K</w:t>
      </w:r>
      <w:r w:rsidRPr="00952FC7">
        <w:rPr>
          <w:sz w:val="28"/>
          <w:szCs w:val="28"/>
          <w:vertAlign w:val="subscript"/>
          <w:lang w:val="en-US"/>
        </w:rPr>
        <w:t>b</w:t>
      </w:r>
      <w:r w:rsidR="00BB1F7C">
        <w:rPr>
          <w:sz w:val="28"/>
          <w:szCs w:val="28"/>
        </w:rPr>
        <w:t xml:space="preserve"> </w:t>
      </w:r>
      <w:r w:rsidRPr="00952FC7">
        <w:rPr>
          <w:sz w:val="28"/>
          <w:szCs w:val="28"/>
        </w:rPr>
        <w:t xml:space="preserve">&gt; </w:t>
      </w:r>
      <w:r w:rsidRPr="00952FC7">
        <w:rPr>
          <w:sz w:val="28"/>
          <w:szCs w:val="28"/>
          <w:lang w:val="en-US"/>
        </w:rPr>
        <w:t>K</w:t>
      </w:r>
      <w:r w:rsidRPr="00952FC7">
        <w:rPr>
          <w:sz w:val="28"/>
          <w:szCs w:val="28"/>
          <w:vertAlign w:val="subscript"/>
          <w:lang w:val="en-US"/>
        </w:rPr>
        <w:t>a</w:t>
      </w:r>
      <w:r w:rsidRPr="00952FC7">
        <w:rPr>
          <w:sz w:val="28"/>
          <w:szCs w:val="28"/>
        </w:rPr>
        <w:t xml:space="preserve"> </w:t>
      </w:r>
    </w:p>
    <w:p w:rsidR="00B27F9F" w:rsidRPr="00952FC7" w:rsidRDefault="00B27F9F" w:rsidP="00B27F9F">
      <w:pPr>
        <w:ind w:left="120"/>
        <w:jc w:val="both"/>
        <w:rPr>
          <w:sz w:val="28"/>
          <w:szCs w:val="28"/>
          <w:lang w:val="kk-KZ"/>
        </w:rPr>
      </w:pPr>
      <w:r w:rsidRPr="00952FC7">
        <w:rPr>
          <w:sz w:val="28"/>
          <w:szCs w:val="28"/>
          <w:lang w:val="kk-KZ"/>
        </w:rPr>
        <w:t>Сондықтан (</w:t>
      </w:r>
      <w:r w:rsidRPr="00952FC7">
        <w:rPr>
          <w:sz w:val="28"/>
          <w:szCs w:val="28"/>
        </w:rPr>
        <w:t>1</w:t>
      </w:r>
      <w:r w:rsidRPr="00952FC7">
        <w:rPr>
          <w:sz w:val="28"/>
          <w:szCs w:val="28"/>
          <w:lang w:val="kk-KZ"/>
        </w:rPr>
        <w:t>) тепе-теңдік басым болады да гидроксил</w:t>
      </w:r>
      <w:r w:rsidRPr="00952FC7">
        <w:rPr>
          <w:sz w:val="28"/>
          <w:szCs w:val="28"/>
        </w:rPr>
        <w:t>-</w:t>
      </w:r>
      <w:r w:rsidRPr="00952FC7">
        <w:rPr>
          <w:sz w:val="28"/>
          <w:szCs w:val="28"/>
          <w:lang w:val="kk-KZ"/>
        </w:rPr>
        <w:t>иондарының концентрациясы есептеледі:</w:t>
      </w:r>
    </w:p>
    <w:p w:rsidR="00B27F9F" w:rsidRPr="00952FC7" w:rsidRDefault="00B27F9F" w:rsidP="00B27F9F">
      <w:pPr>
        <w:ind w:left="120"/>
        <w:jc w:val="center"/>
        <w:rPr>
          <w:sz w:val="28"/>
          <w:szCs w:val="28"/>
          <w:lang w:val="kk-KZ"/>
        </w:rPr>
      </w:pPr>
      <w:r w:rsidRPr="00952FC7">
        <w:rPr>
          <w:sz w:val="28"/>
          <w:szCs w:val="28"/>
          <w:lang w:val="kk-KZ"/>
        </w:rPr>
        <w:t>[OH</w:t>
      </w:r>
      <w:r w:rsidRPr="00952FC7">
        <w:rPr>
          <w:sz w:val="28"/>
          <w:szCs w:val="28"/>
          <w:vertAlign w:val="superscript"/>
          <w:lang w:val="kk-KZ"/>
        </w:rPr>
        <w:t xml:space="preserve">- </w:t>
      </w:r>
      <w:r w:rsidRPr="00952FC7">
        <w:rPr>
          <w:sz w:val="28"/>
          <w:szCs w:val="28"/>
          <w:lang w:val="kk-KZ"/>
        </w:rPr>
        <w:t xml:space="preserve">] = </w:t>
      </w:r>
      <w:proofErr w:type="spellStart"/>
      <w:r w:rsidRPr="00952FC7">
        <w:rPr>
          <w:sz w:val="28"/>
          <w:szCs w:val="28"/>
          <w:lang w:val="kk-KZ"/>
        </w:rPr>
        <w:t>K</w:t>
      </w:r>
      <w:r w:rsidRPr="00952FC7">
        <w:rPr>
          <w:sz w:val="28"/>
          <w:szCs w:val="28"/>
          <w:vertAlign w:val="subscript"/>
          <w:lang w:val="kk-KZ"/>
        </w:rPr>
        <w:t>b</w:t>
      </w:r>
      <w:proofErr w:type="spellEnd"/>
      <w:r w:rsidRPr="00952FC7">
        <w:rPr>
          <w:sz w:val="28"/>
          <w:szCs w:val="28"/>
          <w:vertAlign w:val="superscript"/>
          <w:lang w:val="kk-KZ"/>
        </w:rPr>
        <w:t>.</w:t>
      </w:r>
      <w:r w:rsidRPr="00952FC7">
        <w:rPr>
          <w:position w:val="-30"/>
          <w:sz w:val="28"/>
          <w:szCs w:val="28"/>
          <w:lang w:val="en-US"/>
        </w:rPr>
        <w:object w:dxaOrig="740" w:dyaOrig="680">
          <v:shape id="_x0000_i1040" type="#_x0000_t75" style="width:36.5pt;height:34pt" o:ole="">
            <v:imagedata r:id="rId28" o:title=""/>
          </v:shape>
          <o:OLEObject Type="Embed" ProgID="Equation.3" ShapeID="_x0000_i1040" DrawAspect="Content" ObjectID="_1639836589" r:id="rId29"/>
        </w:object>
      </w:r>
      <w:r w:rsidRPr="00952FC7">
        <w:rPr>
          <w:sz w:val="28"/>
          <w:szCs w:val="28"/>
          <w:lang w:val="kk-KZ"/>
        </w:rPr>
        <w:t xml:space="preserve">     </w:t>
      </w:r>
      <w:r w:rsidRPr="00952FC7">
        <w:rPr>
          <w:sz w:val="28"/>
          <w:szCs w:val="28"/>
          <w:vertAlign w:val="superscript"/>
          <w:lang w:val="kk-KZ"/>
        </w:rPr>
        <w:t>.</w:t>
      </w:r>
      <w:r w:rsidRPr="00952FC7">
        <w:rPr>
          <w:sz w:val="28"/>
          <w:szCs w:val="28"/>
          <w:lang w:val="kk-KZ"/>
        </w:rPr>
        <w:t xml:space="preserve">              </w:t>
      </w:r>
    </w:p>
    <w:p w:rsidR="00B27F9F" w:rsidRPr="00952FC7" w:rsidRDefault="00B27F9F" w:rsidP="00B27F9F">
      <w:pPr>
        <w:ind w:left="120"/>
        <w:jc w:val="center"/>
        <w:rPr>
          <w:sz w:val="28"/>
          <w:szCs w:val="28"/>
          <w:lang w:val="kk-KZ"/>
        </w:rPr>
      </w:pPr>
    </w:p>
    <w:p w:rsidR="00B27F9F" w:rsidRPr="00952FC7" w:rsidRDefault="00B27F9F" w:rsidP="00B27F9F">
      <w:pPr>
        <w:ind w:left="120"/>
        <w:jc w:val="center"/>
        <w:rPr>
          <w:sz w:val="28"/>
          <w:szCs w:val="28"/>
          <w:lang w:val="kk-KZ"/>
        </w:rPr>
      </w:pPr>
      <w:r w:rsidRPr="00952FC7">
        <w:rPr>
          <w:sz w:val="28"/>
          <w:szCs w:val="28"/>
          <w:lang w:val="kk-KZ"/>
        </w:rPr>
        <w:t xml:space="preserve">pOH = </w:t>
      </w:r>
      <w:proofErr w:type="spellStart"/>
      <w:r w:rsidRPr="00952FC7">
        <w:rPr>
          <w:sz w:val="28"/>
          <w:szCs w:val="28"/>
          <w:lang w:val="kk-KZ"/>
        </w:rPr>
        <w:t>pK</w:t>
      </w:r>
      <w:r w:rsidRPr="00952FC7">
        <w:rPr>
          <w:sz w:val="28"/>
          <w:szCs w:val="28"/>
          <w:vertAlign w:val="subscript"/>
          <w:lang w:val="kk-KZ"/>
        </w:rPr>
        <w:t>b</w:t>
      </w:r>
      <w:proofErr w:type="spellEnd"/>
      <w:r w:rsidRPr="00952FC7">
        <w:rPr>
          <w:sz w:val="28"/>
          <w:szCs w:val="28"/>
          <w:vertAlign w:val="subscript"/>
          <w:lang w:val="kk-KZ"/>
        </w:rPr>
        <w:t xml:space="preserve"> </w:t>
      </w:r>
      <w:r w:rsidRPr="00952FC7">
        <w:rPr>
          <w:sz w:val="28"/>
          <w:szCs w:val="28"/>
          <w:lang w:val="kk-KZ"/>
        </w:rPr>
        <w:t xml:space="preserve">– </w:t>
      </w:r>
      <w:proofErr w:type="spellStart"/>
      <w:r w:rsidRPr="00952FC7">
        <w:rPr>
          <w:sz w:val="28"/>
          <w:szCs w:val="28"/>
          <w:lang w:val="kk-KZ"/>
        </w:rPr>
        <w:t>lg</w:t>
      </w:r>
      <w:proofErr w:type="spellEnd"/>
      <w:r w:rsidRPr="00952FC7">
        <w:rPr>
          <w:sz w:val="28"/>
          <w:szCs w:val="28"/>
          <w:lang w:val="kk-KZ"/>
        </w:rPr>
        <w:t xml:space="preserve">  </w:t>
      </w:r>
      <w:r w:rsidRPr="00952FC7">
        <w:rPr>
          <w:position w:val="-30"/>
          <w:sz w:val="28"/>
          <w:szCs w:val="28"/>
          <w:lang w:val="en-US"/>
        </w:rPr>
        <w:object w:dxaOrig="740" w:dyaOrig="680">
          <v:shape id="_x0000_i1041" type="#_x0000_t75" style="width:36.5pt;height:34pt" o:ole="">
            <v:imagedata r:id="rId30" o:title=""/>
          </v:shape>
          <o:OLEObject Type="Embed" ProgID="Equation.3" ShapeID="_x0000_i1041" DrawAspect="Content" ObjectID="_1639836590" r:id="rId31"/>
        </w:object>
      </w:r>
      <w:r w:rsidRPr="00952FC7">
        <w:rPr>
          <w:sz w:val="28"/>
          <w:szCs w:val="28"/>
          <w:lang w:val="kk-KZ"/>
        </w:rPr>
        <w:t xml:space="preserve"> </w:t>
      </w:r>
      <w:r w:rsidR="00BB1F7C">
        <w:rPr>
          <w:sz w:val="28"/>
          <w:szCs w:val="28"/>
          <w:lang w:val="kk-KZ"/>
        </w:rPr>
        <w:t xml:space="preserve">                               </w:t>
      </w:r>
      <w:r w:rsidRPr="00952FC7">
        <w:rPr>
          <w:sz w:val="28"/>
          <w:szCs w:val="28"/>
          <w:lang w:val="kk-KZ"/>
        </w:rPr>
        <w:t xml:space="preserve">  </w:t>
      </w:r>
      <w:proofErr w:type="spellStart"/>
      <w:r w:rsidRPr="00952FC7">
        <w:rPr>
          <w:sz w:val="28"/>
          <w:szCs w:val="28"/>
          <w:lang w:val="kk-KZ"/>
        </w:rPr>
        <w:t>pH</w:t>
      </w:r>
      <w:proofErr w:type="spellEnd"/>
      <w:r w:rsidRPr="00952FC7">
        <w:rPr>
          <w:sz w:val="28"/>
          <w:szCs w:val="28"/>
          <w:lang w:val="kk-KZ"/>
        </w:rPr>
        <w:t xml:space="preserve"> = </w:t>
      </w:r>
      <w:proofErr w:type="spellStart"/>
      <w:r w:rsidRPr="00952FC7">
        <w:rPr>
          <w:sz w:val="28"/>
          <w:szCs w:val="28"/>
          <w:lang w:val="kk-KZ"/>
        </w:rPr>
        <w:t>pK</w:t>
      </w:r>
      <w:r w:rsidRPr="00952FC7">
        <w:rPr>
          <w:sz w:val="28"/>
          <w:szCs w:val="28"/>
          <w:vertAlign w:val="subscript"/>
          <w:lang w:val="kk-KZ"/>
        </w:rPr>
        <w:t>W</w:t>
      </w:r>
      <w:proofErr w:type="spellEnd"/>
      <w:r w:rsidRPr="00952FC7">
        <w:rPr>
          <w:sz w:val="28"/>
          <w:szCs w:val="28"/>
          <w:lang w:val="kk-KZ"/>
        </w:rPr>
        <w:t xml:space="preserve"> – </w:t>
      </w:r>
      <w:proofErr w:type="spellStart"/>
      <w:r w:rsidRPr="00952FC7">
        <w:rPr>
          <w:sz w:val="28"/>
          <w:szCs w:val="28"/>
          <w:lang w:val="kk-KZ"/>
        </w:rPr>
        <w:t>pK</w:t>
      </w:r>
      <w:r w:rsidRPr="00952FC7">
        <w:rPr>
          <w:sz w:val="28"/>
          <w:szCs w:val="28"/>
          <w:vertAlign w:val="subscript"/>
          <w:lang w:val="kk-KZ"/>
        </w:rPr>
        <w:t>b</w:t>
      </w:r>
      <w:proofErr w:type="spellEnd"/>
      <w:r w:rsidRPr="00952FC7">
        <w:rPr>
          <w:sz w:val="28"/>
          <w:szCs w:val="28"/>
          <w:lang w:val="kk-KZ"/>
        </w:rPr>
        <w:t xml:space="preserve"> + </w:t>
      </w:r>
      <w:proofErr w:type="spellStart"/>
      <w:r w:rsidRPr="00952FC7">
        <w:rPr>
          <w:sz w:val="28"/>
          <w:szCs w:val="28"/>
          <w:lang w:val="kk-KZ"/>
        </w:rPr>
        <w:t>lg</w:t>
      </w:r>
      <w:proofErr w:type="spellEnd"/>
      <w:r w:rsidRPr="00952FC7">
        <w:rPr>
          <w:sz w:val="28"/>
          <w:szCs w:val="28"/>
          <w:lang w:val="kk-KZ"/>
        </w:rPr>
        <w:t xml:space="preserve"> </w:t>
      </w:r>
      <w:r w:rsidRPr="00952FC7">
        <w:rPr>
          <w:position w:val="-30"/>
          <w:sz w:val="28"/>
          <w:szCs w:val="28"/>
          <w:lang w:val="en-US"/>
        </w:rPr>
        <w:object w:dxaOrig="740" w:dyaOrig="680">
          <v:shape id="_x0000_i1042" type="#_x0000_t75" style="width:36.5pt;height:34pt" o:ole="">
            <v:imagedata r:id="rId30" o:title=""/>
          </v:shape>
          <o:OLEObject Type="Embed" ProgID="Equation.3" ShapeID="_x0000_i1042" DrawAspect="Content" ObjectID="_1639836591" r:id="rId32"/>
        </w:object>
      </w:r>
    </w:p>
    <w:p w:rsidR="00B27F9F" w:rsidRPr="00952FC7" w:rsidRDefault="00B27F9F" w:rsidP="00B27F9F">
      <w:pPr>
        <w:ind w:left="120"/>
        <w:jc w:val="center"/>
        <w:rPr>
          <w:sz w:val="28"/>
          <w:szCs w:val="28"/>
          <w:lang w:val="kk-KZ"/>
        </w:rPr>
      </w:pPr>
    </w:p>
    <w:p w:rsidR="00B27F9F" w:rsidRPr="00952FC7" w:rsidRDefault="00B27F9F" w:rsidP="00B27F9F">
      <w:pPr>
        <w:ind w:left="120"/>
        <w:jc w:val="both"/>
        <w:rPr>
          <w:sz w:val="28"/>
          <w:szCs w:val="28"/>
          <w:lang w:val="kk-KZ"/>
        </w:rPr>
      </w:pPr>
      <w:r w:rsidRPr="00952FC7">
        <w:rPr>
          <w:sz w:val="28"/>
          <w:szCs w:val="28"/>
          <w:lang w:val="kk-KZ"/>
        </w:rPr>
        <w:t xml:space="preserve">      Буферлі жүйені сұйылтқанда ерітінді құрамындағы компоненттердің концентрациялары бірдей өзгереді, олардың қатынасы тұрақты болып сақталады, сондықтан рН мәні өзгермейді. Сонымен қатар, буферлі ерітіндіге күшті қышқыл немесе кұшті негіз қосылғанда да рН айтарлықтай өзгермейді.  Буферлі жүйе </w:t>
      </w:r>
      <w:r w:rsidRPr="00952FC7">
        <w:rPr>
          <w:i/>
          <w:sz w:val="28"/>
          <w:szCs w:val="28"/>
          <w:lang w:val="kk-KZ"/>
        </w:rPr>
        <w:t>буферлі сыйымдылықпен</w:t>
      </w:r>
      <w:r w:rsidRPr="00952FC7">
        <w:rPr>
          <w:sz w:val="28"/>
          <w:szCs w:val="28"/>
          <w:lang w:val="kk-KZ"/>
        </w:rPr>
        <w:t xml:space="preserve"> (ū)  сипатталады, бұл </w:t>
      </w:r>
      <w:smartTag w:uri="urn:schemas-microsoft-com:office:smarttags" w:element="metricconverter">
        <w:smartTagPr>
          <w:attr w:name="ProductID" w:val="1 литр"/>
        </w:smartTagPr>
        <w:r w:rsidRPr="00952FC7">
          <w:rPr>
            <w:sz w:val="28"/>
            <w:szCs w:val="28"/>
            <w:lang w:val="kk-KZ"/>
          </w:rPr>
          <w:t>1 литр</w:t>
        </w:r>
      </w:smartTag>
      <w:r w:rsidRPr="00952FC7">
        <w:rPr>
          <w:sz w:val="28"/>
          <w:szCs w:val="28"/>
          <w:lang w:val="kk-KZ"/>
        </w:rPr>
        <w:t xml:space="preserve"> ерітіндінің рН-ын бірге өзгертуге (∆рН = 1)</w:t>
      </w:r>
    </w:p>
    <w:p w:rsidR="00B27F9F" w:rsidRPr="00952FC7" w:rsidRDefault="00B27F9F" w:rsidP="00B27F9F">
      <w:pPr>
        <w:ind w:left="120"/>
        <w:jc w:val="both"/>
        <w:rPr>
          <w:sz w:val="28"/>
          <w:szCs w:val="28"/>
          <w:lang w:val="kk-KZ"/>
        </w:rPr>
      </w:pPr>
      <w:r w:rsidRPr="00952FC7">
        <w:rPr>
          <w:sz w:val="28"/>
          <w:szCs w:val="28"/>
          <w:lang w:val="kk-KZ"/>
        </w:rPr>
        <w:t>жеткілікті күшті қышқылдың немесе сілтінің моль мөлшері:</w:t>
      </w:r>
    </w:p>
    <w:p w:rsidR="00B27F9F" w:rsidRPr="001D5475" w:rsidRDefault="00B27F9F" w:rsidP="00B27F9F">
      <w:pPr>
        <w:ind w:left="120"/>
        <w:jc w:val="center"/>
        <w:rPr>
          <w:sz w:val="28"/>
          <w:szCs w:val="28"/>
          <w:lang w:val="kk-KZ"/>
        </w:rPr>
      </w:pPr>
      <w:r w:rsidRPr="00952FC7">
        <w:rPr>
          <w:sz w:val="28"/>
          <w:szCs w:val="28"/>
          <w:lang w:val="kk-KZ"/>
        </w:rPr>
        <w:t xml:space="preserve">ū </w:t>
      </w:r>
      <w:r w:rsidRPr="001D5475">
        <w:rPr>
          <w:sz w:val="28"/>
          <w:szCs w:val="28"/>
          <w:lang w:val="kk-KZ"/>
        </w:rPr>
        <w:t>= +- ∆</w:t>
      </w:r>
      <w:r w:rsidRPr="00952FC7">
        <w:rPr>
          <w:position w:val="-30"/>
          <w:sz w:val="28"/>
          <w:szCs w:val="28"/>
          <w:lang w:val="en-US"/>
        </w:rPr>
        <w:object w:dxaOrig="480" w:dyaOrig="680">
          <v:shape id="_x0000_i1043" type="#_x0000_t75" style="width:24pt;height:34pt" o:ole="">
            <v:imagedata r:id="rId33" o:title=""/>
          </v:shape>
          <o:OLEObject Type="Embed" ProgID="Equation.3" ShapeID="_x0000_i1043" DrawAspect="Content" ObjectID="_1639836592" r:id="rId34"/>
        </w:object>
      </w:r>
    </w:p>
    <w:p w:rsidR="00B27F9F" w:rsidRPr="00952FC7" w:rsidRDefault="00B27F9F" w:rsidP="00B27F9F">
      <w:pPr>
        <w:ind w:left="120"/>
        <w:jc w:val="both"/>
        <w:rPr>
          <w:sz w:val="28"/>
          <w:szCs w:val="28"/>
          <w:lang w:val="kk-KZ"/>
        </w:rPr>
      </w:pPr>
      <w:r w:rsidRPr="001D5475">
        <w:rPr>
          <w:sz w:val="28"/>
          <w:szCs w:val="28"/>
          <w:lang w:val="kk-KZ"/>
        </w:rPr>
        <w:t xml:space="preserve">     </w:t>
      </w:r>
      <w:r w:rsidRPr="00952FC7">
        <w:rPr>
          <w:sz w:val="28"/>
          <w:szCs w:val="28"/>
          <w:lang w:val="kk-KZ"/>
        </w:rPr>
        <w:t xml:space="preserve">Буферлі жүйенің компоненттерінің концентрациялары неғұрлым жоғары болса, сыйымдылығы да соғұрлым жоғары болады , және сол компоненттердің қатынасы  </w:t>
      </w:r>
      <w:r w:rsidRPr="001D5475">
        <w:rPr>
          <w:sz w:val="28"/>
          <w:szCs w:val="28"/>
          <w:lang w:val="kk-KZ"/>
        </w:rPr>
        <w:t>1:1</w:t>
      </w:r>
      <w:r>
        <w:rPr>
          <w:sz w:val="28"/>
          <w:szCs w:val="28"/>
          <w:lang w:val="kk-KZ"/>
        </w:rPr>
        <w:t xml:space="preserve"> </w:t>
      </w:r>
      <w:r w:rsidRPr="00952FC7">
        <w:rPr>
          <w:sz w:val="28"/>
          <w:szCs w:val="28"/>
          <w:lang w:val="kk-KZ"/>
        </w:rPr>
        <w:t>тең болса ең жоғары буферлік сыйымдылығы бар ерітіндіні алуға болады.</w:t>
      </w:r>
    </w:p>
    <w:p w:rsidR="00B27F9F" w:rsidRPr="00952FC7" w:rsidRDefault="00B27F9F" w:rsidP="00B27F9F">
      <w:pPr>
        <w:ind w:left="120"/>
        <w:jc w:val="both"/>
        <w:rPr>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B27F9F" w:rsidRDefault="00B27F9F" w:rsidP="00B27F9F">
      <w:pPr>
        <w:rPr>
          <w:b/>
          <w:sz w:val="28"/>
          <w:szCs w:val="28"/>
          <w:lang w:val="kk-KZ"/>
        </w:rPr>
      </w:pPr>
    </w:p>
    <w:p w:rsidR="00F60000" w:rsidRPr="00B27F9F" w:rsidRDefault="00F60000">
      <w:pPr>
        <w:rPr>
          <w:lang w:val="kk-KZ"/>
        </w:rPr>
      </w:pPr>
    </w:p>
    <w:sectPr w:rsidR="00F60000" w:rsidRPr="00B27F9F" w:rsidSect="00F6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0436A"/>
    <w:multiLevelType w:val="hybridMultilevel"/>
    <w:tmpl w:val="ABAEBDFE"/>
    <w:lvl w:ilvl="0" w:tplc="769A81C4">
      <w:start w:val="1"/>
      <w:numFmt w:val="decimal"/>
      <w:lvlText w:val="%1."/>
      <w:lvlJc w:val="left"/>
      <w:pPr>
        <w:tabs>
          <w:tab w:val="num" w:pos="495"/>
        </w:tabs>
        <w:ind w:left="495" w:hanging="37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9F"/>
    <w:rsid w:val="0066417D"/>
    <w:rsid w:val="00B27F9F"/>
    <w:rsid w:val="00BA57E7"/>
    <w:rsid w:val="00BB1F7C"/>
    <w:rsid w:val="00C74EB1"/>
    <w:rsid w:val="00CC6CBD"/>
    <w:rsid w:val="00D7466A"/>
    <w:rsid w:val="00F60000"/>
    <w:rsid w:val="00FB2754"/>
    <w:rsid w:val="00FD3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shapelayout>
  </w:shapeDefaults>
  <w:decimalSymbol w:val=","/>
  <w:listSeparator w:val=";"/>
  <w14:docId w14:val="30030AE6"/>
  <w15:docId w15:val="{CCFADB0D-8DE5-4985-B93C-4C72471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F9F"/>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oleObject" Target="embeddings/oleObject19.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oleObject" Target="embeddings/oleObject14.bin"/><Relationship Id="rId33"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oleObject" Target="embeddings/oleObject11.bin"/><Relationship Id="rId29"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7.wmf"/><Relationship Id="rId32"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oleObject" Target="embeddings/oleObject13.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5.wmf"/><Relationship Id="rId31"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7.bin"/><Relationship Id="rId22" Type="http://schemas.openxmlformats.org/officeDocument/2006/relationships/oleObject" Target="embeddings/oleObject12.bin"/><Relationship Id="rId27" Type="http://schemas.openxmlformats.org/officeDocument/2006/relationships/oleObject" Target="embeddings/oleObject15.bin"/><Relationship Id="rId30" Type="http://schemas.openxmlformats.org/officeDocument/2006/relationships/image" Target="media/image10.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abilova.maria</dc:creator>
  <cp:keywords/>
  <dc:description/>
  <cp:lastModifiedBy>Electrochemist</cp:lastModifiedBy>
  <cp:revision>3</cp:revision>
  <dcterms:created xsi:type="dcterms:W3CDTF">2020-01-06T11:19:00Z</dcterms:created>
  <dcterms:modified xsi:type="dcterms:W3CDTF">2020-01-06T11:19:00Z</dcterms:modified>
</cp:coreProperties>
</file>